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3F0A5" w14:textId="77777777" w:rsidR="008C50FE" w:rsidRPr="008A46D9" w:rsidRDefault="008C50FE" w:rsidP="008A46D9">
      <w:pPr>
        <w:pStyle w:val="Heading1"/>
        <w:rPr>
          <w:b/>
          <w:bCs/>
        </w:rPr>
      </w:pPr>
      <w:bookmarkStart w:id="0" w:name="_Hlk107154328"/>
      <w:bookmarkStart w:id="1" w:name="_Hlk148865731"/>
      <w:r w:rsidRPr="008A46D9">
        <w:rPr>
          <w:b/>
          <w:bCs/>
        </w:rPr>
        <w:t xml:space="preserve">Clyne and </w:t>
      </w:r>
      <w:proofErr w:type="spellStart"/>
      <w:r w:rsidRPr="008A46D9">
        <w:rPr>
          <w:b/>
          <w:bCs/>
        </w:rPr>
        <w:t>Melincourt</w:t>
      </w:r>
      <w:proofErr w:type="spellEnd"/>
      <w:r w:rsidRPr="008A46D9">
        <w:rPr>
          <w:b/>
          <w:bCs/>
        </w:rPr>
        <w:t xml:space="preserve"> Community Council - </w:t>
      </w:r>
      <w:proofErr w:type="spellStart"/>
      <w:r w:rsidRPr="008A46D9">
        <w:rPr>
          <w:b/>
          <w:bCs/>
        </w:rPr>
        <w:t>Cyngor</w:t>
      </w:r>
      <w:proofErr w:type="spellEnd"/>
      <w:r w:rsidRPr="008A46D9">
        <w:rPr>
          <w:b/>
          <w:bCs/>
        </w:rPr>
        <w:t xml:space="preserve"> </w:t>
      </w:r>
      <w:proofErr w:type="spellStart"/>
      <w:r w:rsidRPr="008A46D9">
        <w:rPr>
          <w:b/>
          <w:bCs/>
        </w:rPr>
        <w:t>Cymuned</w:t>
      </w:r>
      <w:proofErr w:type="spellEnd"/>
      <w:r w:rsidRPr="008A46D9">
        <w:rPr>
          <w:b/>
          <w:bCs/>
        </w:rPr>
        <w:t xml:space="preserve"> Clun a </w:t>
      </w:r>
      <w:proofErr w:type="spellStart"/>
      <w:r w:rsidRPr="008A46D9">
        <w:rPr>
          <w:b/>
          <w:bCs/>
        </w:rPr>
        <w:t>Melincwrt</w:t>
      </w:r>
      <w:proofErr w:type="spellEnd"/>
    </w:p>
    <w:p w14:paraId="65BD3C7F" w14:textId="77777777" w:rsidR="008C50FE" w:rsidRPr="008C50FE" w:rsidRDefault="008C50FE" w:rsidP="008C50FE"/>
    <w:p w14:paraId="13939660" w14:textId="49A2F866" w:rsidR="008C50FE" w:rsidRPr="008C50FE" w:rsidRDefault="008C50FE" w:rsidP="008C50FE">
      <w:pPr>
        <w:pStyle w:val="Subtitle"/>
        <w:jc w:val="center"/>
        <w:rPr>
          <w:rStyle w:val="SubtleEmphasis"/>
          <w:i w:val="0"/>
          <w:iCs w:val="0"/>
          <w:sz w:val="28"/>
          <w:szCs w:val="28"/>
        </w:rPr>
      </w:pPr>
      <w:r w:rsidRPr="008C50FE">
        <w:rPr>
          <w:rStyle w:val="SubtleEmphasis"/>
          <w:i w:val="0"/>
          <w:iCs w:val="0"/>
          <w:sz w:val="28"/>
          <w:szCs w:val="28"/>
        </w:rPr>
        <w:t xml:space="preserve">The next Ordinary General Meeting will be held at Clyne Community Hall </w:t>
      </w:r>
    </w:p>
    <w:p w14:paraId="7BFECB5D" w14:textId="5873E6FD" w:rsidR="008C50FE" w:rsidRPr="009F0DBF" w:rsidRDefault="008C50FE" w:rsidP="009F0DBF">
      <w:pPr>
        <w:pStyle w:val="Subtitle"/>
        <w:jc w:val="center"/>
        <w:rPr>
          <w:color w:val="404040" w:themeColor="text1" w:themeTint="BF"/>
          <w:sz w:val="28"/>
          <w:szCs w:val="28"/>
        </w:rPr>
      </w:pPr>
      <w:r w:rsidRPr="008C50FE">
        <w:rPr>
          <w:rStyle w:val="SubtleEmphasis"/>
          <w:i w:val="0"/>
          <w:iCs w:val="0"/>
          <w:sz w:val="28"/>
          <w:szCs w:val="28"/>
        </w:rPr>
        <w:t>on Wednesday 2</w:t>
      </w:r>
      <w:r w:rsidR="008A46D9">
        <w:rPr>
          <w:rStyle w:val="SubtleEmphasis"/>
          <w:i w:val="0"/>
          <w:iCs w:val="0"/>
          <w:sz w:val="28"/>
          <w:szCs w:val="28"/>
        </w:rPr>
        <w:t>8</w:t>
      </w:r>
      <w:r w:rsidRPr="008C50FE">
        <w:rPr>
          <w:rStyle w:val="SubtleEmphasis"/>
          <w:i w:val="0"/>
          <w:iCs w:val="0"/>
          <w:sz w:val="28"/>
          <w:szCs w:val="28"/>
        </w:rPr>
        <w:t>th Ju</w:t>
      </w:r>
      <w:r w:rsidR="008A46D9">
        <w:rPr>
          <w:rStyle w:val="SubtleEmphasis"/>
          <w:i w:val="0"/>
          <w:iCs w:val="0"/>
          <w:sz w:val="28"/>
          <w:szCs w:val="28"/>
        </w:rPr>
        <w:t>ne</w:t>
      </w:r>
      <w:r w:rsidRPr="008C50FE">
        <w:rPr>
          <w:rStyle w:val="SubtleEmphasis"/>
          <w:i w:val="0"/>
          <w:iCs w:val="0"/>
          <w:sz w:val="28"/>
          <w:szCs w:val="28"/>
        </w:rPr>
        <w:t xml:space="preserve"> 2023 at 6.00p</w:t>
      </w:r>
      <w:r w:rsidR="009E1A46">
        <w:rPr>
          <w:rStyle w:val="SubtleEmphasis"/>
          <w:i w:val="0"/>
          <w:iCs w:val="0"/>
          <w:sz w:val="28"/>
          <w:szCs w:val="28"/>
        </w:rPr>
        <w:t>m</w:t>
      </w:r>
      <w:bookmarkStart w:id="2" w:name="_Hlk52010816"/>
    </w:p>
    <w:bookmarkEnd w:id="2"/>
    <w:p w14:paraId="78CCB3DB" w14:textId="77777777" w:rsidR="008C50FE" w:rsidRDefault="008C50FE" w:rsidP="008C50FE">
      <w:pPr>
        <w:spacing w:after="200" w:line="276" w:lineRule="auto"/>
        <w:jc w:val="center"/>
        <w:rPr>
          <w:rFonts w:ascii="Univers" w:eastAsia="Times New Roman" w:hAnsi="Univers" w:cs="Arial"/>
          <w:b/>
          <w:sz w:val="24"/>
          <w:szCs w:val="24"/>
          <w:lang w:eastAsia="zh-CN"/>
        </w:rPr>
      </w:pPr>
      <w:r>
        <w:rPr>
          <w:rFonts w:ascii="Univers" w:eastAsia="Times New Roman" w:hAnsi="Univers" w:cs="Arial"/>
          <w:b/>
          <w:sz w:val="24"/>
          <w:szCs w:val="24"/>
          <w:lang w:eastAsia="zh-CN"/>
        </w:rPr>
        <w:t>AGENDA</w:t>
      </w:r>
    </w:p>
    <w:p w14:paraId="601CC92D" w14:textId="14C4C106" w:rsidR="008C50FE" w:rsidRPr="009F0DBF" w:rsidRDefault="008C50FE" w:rsidP="008C50FE">
      <w:pPr>
        <w:pStyle w:val="Subtitle"/>
        <w:rPr>
          <w:rFonts w:cstheme="minorHAnsi"/>
          <w:sz w:val="28"/>
          <w:szCs w:val="28"/>
          <w:shd w:val="clear" w:color="auto" w:fill="F9F9F9"/>
        </w:rPr>
      </w:pPr>
      <w:r w:rsidRPr="009F0DBF">
        <w:rPr>
          <w:sz w:val="28"/>
          <w:szCs w:val="28"/>
          <w:shd w:val="clear" w:color="auto" w:fill="F9F9F9"/>
        </w:rPr>
        <w:t xml:space="preserve"> </w:t>
      </w:r>
      <w:r w:rsidRPr="009F0DBF">
        <w:rPr>
          <w:rFonts w:cstheme="minorHAnsi"/>
          <w:sz w:val="28"/>
          <w:szCs w:val="28"/>
          <w:shd w:val="clear" w:color="auto" w:fill="F9F9F9"/>
        </w:rPr>
        <w:t xml:space="preserve">If members of the public or anyone else requires issues to be raised for discussion at the meeting please contact the Clerk in writing, by emailing, </w:t>
      </w:r>
      <w:hyperlink r:id="rId5" w:history="1">
        <w:r w:rsidRPr="009F0DBF">
          <w:rPr>
            <w:rFonts w:cstheme="minorHAnsi"/>
            <w:color w:val="0000FF"/>
            <w:sz w:val="28"/>
            <w:szCs w:val="28"/>
            <w:u w:val="single"/>
            <w:shd w:val="clear" w:color="auto" w:fill="F9F9F9"/>
          </w:rPr>
          <w:t>keithdot.1954@gmail.com</w:t>
        </w:r>
      </w:hyperlink>
      <w:r w:rsidRPr="009F0DBF">
        <w:rPr>
          <w:rFonts w:cstheme="minorHAnsi"/>
          <w:sz w:val="28"/>
          <w:szCs w:val="28"/>
          <w:shd w:val="clear" w:color="auto" w:fill="F9F9F9"/>
        </w:rPr>
        <w:t xml:space="preserve"> </w:t>
      </w:r>
    </w:p>
    <w:p w14:paraId="4B5E9D7C" w14:textId="69494BFD" w:rsidR="008C50FE" w:rsidRPr="009F0DBF" w:rsidRDefault="008C50FE" w:rsidP="009F0DBF">
      <w:pPr>
        <w:pStyle w:val="Subtitle"/>
        <w:rPr>
          <w:rFonts w:cstheme="minorHAnsi"/>
          <w:sz w:val="20"/>
          <w:szCs w:val="20"/>
        </w:rPr>
      </w:pPr>
    </w:p>
    <w:tbl>
      <w:tblPr>
        <w:tblW w:w="93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74"/>
      </w:tblGrid>
      <w:tr w:rsidR="009E1A46" w:rsidRPr="009E1A46" w14:paraId="15950E5A" w14:textId="77777777" w:rsidTr="00163135">
        <w:trPr>
          <w:trHeight w:val="4344"/>
        </w:trPr>
        <w:tc>
          <w:tcPr>
            <w:tcW w:w="9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20ADD" w14:textId="20BA12A2" w:rsidR="009E1A46" w:rsidRPr="009F0DBF" w:rsidRDefault="009E1A46" w:rsidP="009F0DBF">
            <w:pPr>
              <w:spacing w:after="200" w:line="240" w:lineRule="auto"/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zh-CN"/>
              </w:rPr>
            </w:pPr>
            <w:r w:rsidRPr="009E1A46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zh-CN"/>
              </w:rPr>
              <w:t>1.</w:t>
            </w:r>
            <w:r w:rsidRPr="009F0DBF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zh-CN"/>
              </w:rPr>
              <w:t xml:space="preserve">Record of councillors present and apologies for </w:t>
            </w:r>
            <w:r w:rsidR="009F0DBF" w:rsidRPr="009F0DBF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zh-CN"/>
              </w:rPr>
              <w:t>absence.</w:t>
            </w:r>
          </w:p>
          <w:p w14:paraId="779DFD9F" w14:textId="7BAF1A75" w:rsidR="009E1A46" w:rsidRPr="009F0DBF" w:rsidRDefault="009E1A46" w:rsidP="0018225D">
            <w:pPr>
              <w:spacing w:after="20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zh-CN"/>
              </w:rPr>
            </w:pPr>
            <w:r w:rsidRPr="009F0DB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zh-CN"/>
              </w:rPr>
              <w:t>2</w:t>
            </w:r>
            <w:r w:rsidR="009F0DB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zh-CN"/>
              </w:rPr>
              <w:t xml:space="preserve"> </w:t>
            </w:r>
            <w:r w:rsidRPr="009F0DBF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zh-CN"/>
              </w:rPr>
              <w:t>Disclosure and confirmation of declarations of interest</w:t>
            </w:r>
          </w:p>
          <w:p w14:paraId="407144C9" w14:textId="45D8744A" w:rsidR="009E1A46" w:rsidRPr="009F0DBF" w:rsidRDefault="009E1A46" w:rsidP="0018225D">
            <w:pPr>
              <w:spacing w:after="20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zh-CN"/>
              </w:rPr>
            </w:pPr>
            <w:r w:rsidRPr="009F0DB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zh-CN"/>
              </w:rPr>
              <w:t>3.</w:t>
            </w:r>
            <w:r w:rsidRPr="009F0DBF"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 xml:space="preserve">To Confirm the Minutes </w:t>
            </w:r>
            <w:r w:rsidR="008A46D9"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>31</w:t>
            </w:r>
            <w:r w:rsidR="008A46D9" w:rsidRPr="008A46D9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  <w:lang w:eastAsia="zh-CN"/>
              </w:rPr>
              <w:t>st</w:t>
            </w:r>
            <w:r w:rsidR="008A46D9"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 xml:space="preserve"> May</w:t>
            </w:r>
            <w:r w:rsidRPr="009F0DBF"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 xml:space="preserve"> 2023</w:t>
            </w:r>
          </w:p>
          <w:p w14:paraId="169EABBC" w14:textId="31E12DC7" w:rsidR="009F0DBF" w:rsidRDefault="009E1A46" w:rsidP="009F0DBF">
            <w:pPr>
              <w:spacing w:after="200" w:line="240" w:lineRule="auto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en-GB"/>
              </w:rPr>
            </w:pPr>
            <w:r w:rsidRPr="009F0DB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zh-CN"/>
              </w:rPr>
              <w:t>4</w:t>
            </w:r>
            <w:r w:rsidR="009F0DB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zh-CN"/>
              </w:rPr>
              <w:t xml:space="preserve">. </w:t>
            </w:r>
            <w:r w:rsidR="009F0DBF" w:rsidRPr="009F0DBF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en-GB"/>
              </w:rPr>
              <w:t xml:space="preserve">To discuss </w:t>
            </w:r>
            <w:r w:rsidR="009F0DBF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en-GB"/>
              </w:rPr>
              <w:t>Matters arising out of the minutes</w:t>
            </w:r>
          </w:p>
          <w:p w14:paraId="45B32DFA" w14:textId="2AEF6BB6" w:rsidR="009F0DBF" w:rsidRPr="008A46D9" w:rsidRDefault="009F0DBF" w:rsidP="009F0DBF">
            <w:pPr>
              <w:spacing w:after="20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zh-CN"/>
              </w:rPr>
            </w:pPr>
            <w:r w:rsidRPr="008A46D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5.AOB</w:t>
            </w:r>
          </w:p>
          <w:p w14:paraId="75D64F68" w14:textId="39639194" w:rsidR="008A46D9" w:rsidRPr="008A46D9" w:rsidRDefault="008A46D9" w:rsidP="008A46D9">
            <w:pPr>
              <w:shd w:val="clear" w:color="auto" w:fill="FFFFFF"/>
              <w:suppressAutoHyphens w:val="0"/>
              <w:autoSpaceDN/>
              <w:spacing w:line="259" w:lineRule="auto"/>
              <w:contextualSpacing/>
              <w:textAlignment w:val="auto"/>
              <w:rPr>
                <w:rFonts w:asciiTheme="minorHAnsi" w:eastAsiaTheme="minorHAnsi" w:hAnsiTheme="minorHAnsi" w:cstheme="minorHAnsi"/>
                <w:color w:val="333333"/>
                <w:sz w:val="24"/>
                <w:szCs w:val="24"/>
              </w:rPr>
            </w:pPr>
            <w:bookmarkStart w:id="3" w:name="_Hlk148864172"/>
            <w:r w:rsidRPr="008A46D9">
              <w:rPr>
                <w:rFonts w:asciiTheme="minorHAnsi" w:eastAsiaTheme="minorHAnsi" w:hAnsiTheme="minorHAnsi" w:cstheme="minorHAnsi"/>
                <w:color w:val="333333"/>
                <w:sz w:val="24"/>
                <w:szCs w:val="24"/>
              </w:rPr>
              <w:t xml:space="preserve">5.1 Noise Action Plan Priority Areas A465 Resolven </w:t>
            </w:r>
          </w:p>
          <w:p w14:paraId="4099B907" w14:textId="29726927" w:rsidR="008A46D9" w:rsidRPr="008A46D9" w:rsidRDefault="008A46D9" w:rsidP="008A46D9">
            <w:pPr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Theme="minorHAnsi" w:eastAsiaTheme="minorHAnsi" w:hAnsiTheme="minorHAnsi" w:cstheme="minorHAnsi"/>
                <w:sz w:val="24"/>
                <w:szCs w:val="24"/>
                <w:lang w:eastAsia="zh-CN"/>
              </w:rPr>
            </w:pPr>
            <w:r w:rsidRPr="008A46D9">
              <w:rPr>
                <w:rFonts w:asciiTheme="minorHAnsi" w:eastAsiaTheme="minorHAnsi" w:hAnsiTheme="minorHAnsi" w:cstheme="minorHAnsi"/>
                <w:sz w:val="24"/>
                <w:szCs w:val="24"/>
                <w:lang w:eastAsia="zh-CN"/>
              </w:rPr>
              <w:t>5.2 Approval of a/cs 22/23.  Acceptance of Annual Accounting Statement</w:t>
            </w:r>
          </w:p>
          <w:p w14:paraId="5B010ABD" w14:textId="7BAE01E1" w:rsidR="008A46D9" w:rsidRPr="008A46D9" w:rsidRDefault="008A46D9" w:rsidP="008A46D9">
            <w:pPr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Theme="minorHAnsi" w:eastAsiaTheme="minorHAnsi" w:hAnsiTheme="minorHAnsi" w:cstheme="minorHAnsi"/>
                <w:sz w:val="24"/>
                <w:szCs w:val="24"/>
                <w:lang w:eastAsia="zh-CN"/>
              </w:rPr>
            </w:pPr>
            <w:r w:rsidRPr="008A46D9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5.3 Road Closure (Community Information)</w:t>
            </w:r>
          </w:p>
          <w:p w14:paraId="4D302209" w14:textId="6434A73A" w:rsidR="008A46D9" w:rsidRPr="008A46D9" w:rsidRDefault="008A46D9" w:rsidP="008A46D9">
            <w:pPr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Univers" w:eastAsiaTheme="minorHAnsi" w:hAnsi="Univers" w:cs="Arial"/>
                <w:lang w:eastAsia="zh-CN"/>
              </w:rPr>
            </w:pPr>
            <w:r w:rsidRPr="008A46D9">
              <w:rPr>
                <w:rFonts w:asciiTheme="minorHAnsi" w:eastAsiaTheme="minorHAnsi" w:hAnsiTheme="minorHAnsi" w:cstheme="minorHAnsi"/>
                <w:sz w:val="24"/>
                <w:szCs w:val="24"/>
                <w:lang w:eastAsia="zh-CN"/>
              </w:rPr>
              <w:t>5.4 Advertisement of Vacancy (Ian Jones</w:t>
            </w:r>
            <w:r w:rsidRPr="008A46D9">
              <w:rPr>
                <w:rFonts w:ascii="Univers" w:eastAsiaTheme="minorHAnsi" w:hAnsi="Univers" w:cs="Arial"/>
                <w:lang w:eastAsia="zh-CN"/>
              </w:rPr>
              <w:t>)</w:t>
            </w:r>
          </w:p>
          <w:p w14:paraId="281836E3" w14:textId="77777777" w:rsidR="008A46D9" w:rsidRPr="008A46D9" w:rsidRDefault="008A46D9" w:rsidP="008A46D9">
            <w:pPr>
              <w:shd w:val="clear" w:color="auto" w:fill="FFFFFF"/>
              <w:suppressAutoHyphens w:val="0"/>
              <w:autoSpaceDN/>
              <w:spacing w:line="259" w:lineRule="auto"/>
              <w:contextualSpacing/>
              <w:textAlignment w:val="auto"/>
              <w:rPr>
                <w:rFonts w:ascii="Univers" w:eastAsiaTheme="minorHAnsi" w:hAnsi="Univers" w:cstheme="minorBidi"/>
                <w:color w:val="333333"/>
                <w:sz w:val="24"/>
                <w:szCs w:val="24"/>
              </w:rPr>
            </w:pPr>
          </w:p>
          <w:bookmarkEnd w:id="3"/>
          <w:p w14:paraId="4D140F20" w14:textId="3E03F37E" w:rsidR="009E1A46" w:rsidRPr="009F0DBF" w:rsidRDefault="009E1A46" w:rsidP="008A46D9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zh-CN"/>
              </w:rPr>
            </w:pPr>
          </w:p>
        </w:tc>
      </w:tr>
      <w:bookmarkEnd w:id="0"/>
    </w:tbl>
    <w:p w14:paraId="11ECE5A9" w14:textId="77777777" w:rsidR="008C50FE" w:rsidRPr="009F0DBF" w:rsidRDefault="008C50FE" w:rsidP="008C50FE">
      <w:pPr>
        <w:rPr>
          <w:rFonts w:asciiTheme="minorHAnsi" w:hAnsiTheme="minorHAnsi" w:cstheme="minorHAnsi"/>
          <w:sz w:val="24"/>
          <w:szCs w:val="24"/>
        </w:rPr>
      </w:pPr>
    </w:p>
    <w:bookmarkEnd w:id="1"/>
    <w:p w14:paraId="70D7752F" w14:textId="77777777" w:rsidR="008C50FE" w:rsidRDefault="008C50FE"/>
    <w:sectPr w:rsidR="008C50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46989"/>
    <w:multiLevelType w:val="hybridMultilevel"/>
    <w:tmpl w:val="027456CC"/>
    <w:lvl w:ilvl="0" w:tplc="0809000F">
      <w:start w:val="1"/>
      <w:numFmt w:val="decimal"/>
      <w:lvlText w:val="%1."/>
      <w:lvlJc w:val="left"/>
      <w:pPr>
        <w:ind w:left="642" w:hanging="360"/>
      </w:pPr>
    </w:lvl>
    <w:lvl w:ilvl="1" w:tplc="08090019" w:tentative="1">
      <w:start w:val="1"/>
      <w:numFmt w:val="lowerLetter"/>
      <w:lvlText w:val="%2."/>
      <w:lvlJc w:val="left"/>
      <w:pPr>
        <w:ind w:left="1362" w:hanging="360"/>
      </w:pPr>
    </w:lvl>
    <w:lvl w:ilvl="2" w:tplc="0809001B" w:tentative="1">
      <w:start w:val="1"/>
      <w:numFmt w:val="lowerRoman"/>
      <w:lvlText w:val="%3."/>
      <w:lvlJc w:val="right"/>
      <w:pPr>
        <w:ind w:left="2082" w:hanging="180"/>
      </w:pPr>
    </w:lvl>
    <w:lvl w:ilvl="3" w:tplc="0809000F" w:tentative="1">
      <w:start w:val="1"/>
      <w:numFmt w:val="decimal"/>
      <w:lvlText w:val="%4."/>
      <w:lvlJc w:val="left"/>
      <w:pPr>
        <w:ind w:left="2802" w:hanging="360"/>
      </w:pPr>
    </w:lvl>
    <w:lvl w:ilvl="4" w:tplc="08090019" w:tentative="1">
      <w:start w:val="1"/>
      <w:numFmt w:val="lowerLetter"/>
      <w:lvlText w:val="%5."/>
      <w:lvlJc w:val="left"/>
      <w:pPr>
        <w:ind w:left="3522" w:hanging="360"/>
      </w:pPr>
    </w:lvl>
    <w:lvl w:ilvl="5" w:tplc="0809001B" w:tentative="1">
      <w:start w:val="1"/>
      <w:numFmt w:val="lowerRoman"/>
      <w:lvlText w:val="%6."/>
      <w:lvlJc w:val="right"/>
      <w:pPr>
        <w:ind w:left="4242" w:hanging="180"/>
      </w:pPr>
    </w:lvl>
    <w:lvl w:ilvl="6" w:tplc="0809000F" w:tentative="1">
      <w:start w:val="1"/>
      <w:numFmt w:val="decimal"/>
      <w:lvlText w:val="%7."/>
      <w:lvlJc w:val="left"/>
      <w:pPr>
        <w:ind w:left="4962" w:hanging="360"/>
      </w:pPr>
    </w:lvl>
    <w:lvl w:ilvl="7" w:tplc="08090019" w:tentative="1">
      <w:start w:val="1"/>
      <w:numFmt w:val="lowerLetter"/>
      <w:lvlText w:val="%8."/>
      <w:lvlJc w:val="left"/>
      <w:pPr>
        <w:ind w:left="5682" w:hanging="360"/>
      </w:pPr>
    </w:lvl>
    <w:lvl w:ilvl="8" w:tplc="08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" w15:restartNumberingAfterBreak="0">
    <w:nsid w:val="20064FEE"/>
    <w:multiLevelType w:val="hybridMultilevel"/>
    <w:tmpl w:val="EBBAE2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2B7292"/>
    <w:multiLevelType w:val="hybridMultilevel"/>
    <w:tmpl w:val="23B2DB76"/>
    <w:lvl w:ilvl="0" w:tplc="F76813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C4C4C"/>
    <w:multiLevelType w:val="hybridMultilevel"/>
    <w:tmpl w:val="AC942EA8"/>
    <w:lvl w:ilvl="0" w:tplc="74AC7130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264840">
    <w:abstractNumId w:val="1"/>
  </w:num>
  <w:num w:numId="2" w16cid:durableId="1315184895">
    <w:abstractNumId w:val="0"/>
  </w:num>
  <w:num w:numId="3" w16cid:durableId="1502430585">
    <w:abstractNumId w:val="2"/>
  </w:num>
  <w:num w:numId="4" w16cid:durableId="621230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FE"/>
    <w:rsid w:val="00310FFC"/>
    <w:rsid w:val="00433740"/>
    <w:rsid w:val="00867467"/>
    <w:rsid w:val="008A46D9"/>
    <w:rsid w:val="008C50FE"/>
    <w:rsid w:val="00930DEA"/>
    <w:rsid w:val="009E1A46"/>
    <w:rsid w:val="009F0DBF"/>
    <w:rsid w:val="00A10817"/>
    <w:rsid w:val="00AA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BE27A"/>
  <w15:chartTrackingRefBased/>
  <w15:docId w15:val="{0FB252E1-7697-4895-929E-6073ED0F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0FE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46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C50FE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C50F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C50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50F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50FE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C50FE"/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styleId="SubtleEmphasis">
    <w:name w:val="Subtle Emphasis"/>
    <w:basedOn w:val="DefaultParagraphFont"/>
    <w:uiPriority w:val="19"/>
    <w:qFormat/>
    <w:rsid w:val="008C50FE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8A46D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1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ithdot.195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Clyne and Melincourt Community Council - Cyngor Cymuned Clun a Melincwrt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FRANCIS</dc:creator>
  <cp:keywords/>
  <dc:description/>
  <cp:lastModifiedBy>GILLIAN FRANCIS</cp:lastModifiedBy>
  <cp:revision>2</cp:revision>
  <dcterms:created xsi:type="dcterms:W3CDTF">2023-10-22T10:37:00Z</dcterms:created>
  <dcterms:modified xsi:type="dcterms:W3CDTF">2023-10-22T10:37:00Z</dcterms:modified>
</cp:coreProperties>
</file>