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020B2" w14:textId="77777777" w:rsidR="00874D83" w:rsidRPr="00AA59A9" w:rsidRDefault="00874D83" w:rsidP="00874D83">
      <w:pPr>
        <w:suppressAutoHyphens/>
        <w:spacing w:after="200" w:line="240" w:lineRule="auto"/>
        <w:jc w:val="center"/>
        <w:rPr>
          <w:rFonts w:ascii="Univers" w:eastAsia="Times New Roman" w:hAnsi="Univers" w:cs="Arial"/>
          <w:b/>
          <w:sz w:val="28"/>
          <w:szCs w:val="28"/>
          <w:lang w:eastAsia="zh-CN"/>
        </w:rPr>
      </w:pPr>
      <w:r w:rsidRPr="00AA59A9">
        <w:rPr>
          <w:rFonts w:ascii="Univers" w:eastAsia="Times New Roman" w:hAnsi="Univers" w:cs="Arial"/>
          <w:b/>
          <w:sz w:val="28"/>
          <w:szCs w:val="28"/>
          <w:lang w:eastAsia="zh-CN"/>
        </w:rPr>
        <w:t xml:space="preserve">Clyne and </w:t>
      </w:r>
      <w:proofErr w:type="spellStart"/>
      <w:r w:rsidRPr="00AA59A9">
        <w:rPr>
          <w:rFonts w:ascii="Univers" w:eastAsia="Times New Roman" w:hAnsi="Univers" w:cs="Arial"/>
          <w:b/>
          <w:sz w:val="28"/>
          <w:szCs w:val="28"/>
          <w:lang w:eastAsia="zh-CN"/>
        </w:rPr>
        <w:t>Melincourt</w:t>
      </w:r>
      <w:proofErr w:type="spellEnd"/>
      <w:r w:rsidRPr="00AA59A9">
        <w:rPr>
          <w:rFonts w:ascii="Univers" w:eastAsia="Times New Roman" w:hAnsi="Univers" w:cs="Arial"/>
          <w:b/>
          <w:sz w:val="28"/>
          <w:szCs w:val="28"/>
          <w:lang w:eastAsia="zh-CN"/>
        </w:rPr>
        <w:t xml:space="preserve"> Community Council - </w:t>
      </w:r>
      <w:proofErr w:type="spellStart"/>
      <w:r w:rsidRPr="00AA59A9">
        <w:rPr>
          <w:rFonts w:ascii="Univers" w:eastAsia="Times New Roman" w:hAnsi="Univers" w:cs="Arial"/>
          <w:b/>
          <w:sz w:val="28"/>
          <w:szCs w:val="28"/>
          <w:lang w:eastAsia="zh-CN"/>
        </w:rPr>
        <w:t>Cyngor</w:t>
      </w:r>
      <w:proofErr w:type="spellEnd"/>
      <w:r w:rsidRPr="00AA59A9">
        <w:rPr>
          <w:rFonts w:ascii="Univers" w:eastAsia="Times New Roman" w:hAnsi="Univers" w:cs="Arial"/>
          <w:b/>
          <w:sz w:val="28"/>
          <w:szCs w:val="28"/>
          <w:lang w:eastAsia="zh-CN"/>
        </w:rPr>
        <w:t xml:space="preserve"> </w:t>
      </w:r>
      <w:proofErr w:type="spellStart"/>
      <w:r w:rsidRPr="00AA59A9">
        <w:rPr>
          <w:rFonts w:ascii="Univers" w:eastAsia="Times New Roman" w:hAnsi="Univers" w:cs="Arial"/>
          <w:b/>
          <w:sz w:val="28"/>
          <w:szCs w:val="28"/>
          <w:lang w:eastAsia="zh-CN"/>
        </w:rPr>
        <w:t>Cymuned</w:t>
      </w:r>
      <w:proofErr w:type="spellEnd"/>
      <w:r w:rsidRPr="00AA59A9">
        <w:rPr>
          <w:rFonts w:ascii="Univers" w:eastAsia="Times New Roman" w:hAnsi="Univers" w:cs="Arial"/>
          <w:b/>
          <w:sz w:val="28"/>
          <w:szCs w:val="28"/>
          <w:lang w:eastAsia="zh-CN"/>
        </w:rPr>
        <w:t xml:space="preserve"> Cl</w:t>
      </w:r>
      <w:r>
        <w:rPr>
          <w:rFonts w:ascii="Univers" w:eastAsia="Times New Roman" w:hAnsi="Univers" w:cs="Arial"/>
          <w:b/>
          <w:sz w:val="28"/>
          <w:szCs w:val="28"/>
          <w:lang w:eastAsia="zh-CN"/>
        </w:rPr>
        <w:t>un a</w:t>
      </w:r>
      <w:r w:rsidRPr="00AA59A9">
        <w:rPr>
          <w:rFonts w:ascii="Univers" w:eastAsia="Times New Roman" w:hAnsi="Univers" w:cs="Arial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ascii="Univers" w:eastAsia="Times New Roman" w:hAnsi="Univers" w:cs="Arial"/>
          <w:b/>
          <w:sz w:val="28"/>
          <w:szCs w:val="28"/>
          <w:lang w:eastAsia="zh-CN"/>
        </w:rPr>
        <w:t>Melincwrt</w:t>
      </w:r>
      <w:proofErr w:type="spellEnd"/>
    </w:p>
    <w:p w14:paraId="22A31173" w14:textId="77FD4124" w:rsidR="00874D83" w:rsidRPr="00D846F3" w:rsidRDefault="00874D83" w:rsidP="00874D83">
      <w:pPr>
        <w:suppressAutoHyphens/>
        <w:spacing w:after="200" w:line="240" w:lineRule="auto"/>
        <w:jc w:val="center"/>
        <w:rPr>
          <w:rFonts w:ascii="Univers" w:eastAsia="Times New Roman" w:hAnsi="Univers" w:cs="Arial"/>
          <w:lang w:eastAsia="zh-CN"/>
        </w:rPr>
      </w:pPr>
      <w:r w:rsidRPr="00D846F3">
        <w:rPr>
          <w:rFonts w:ascii="Univers" w:eastAsia="Times New Roman" w:hAnsi="Univers" w:cs="Arial"/>
          <w:lang w:eastAsia="zh-CN"/>
        </w:rPr>
        <w:t xml:space="preserve">The next Ordinary General Meeting will be held </w:t>
      </w:r>
      <w:r w:rsidR="0063384B">
        <w:rPr>
          <w:rFonts w:ascii="Univers" w:eastAsia="Times New Roman" w:hAnsi="Univers" w:cs="Arial"/>
          <w:lang w:eastAsia="zh-CN"/>
        </w:rPr>
        <w:t>by teleconference</w:t>
      </w:r>
      <w:r w:rsidRPr="00D846F3">
        <w:rPr>
          <w:rFonts w:ascii="Univers" w:eastAsia="Times New Roman" w:hAnsi="Univers" w:cs="Arial"/>
          <w:lang w:eastAsia="zh-CN"/>
        </w:rPr>
        <w:t xml:space="preserve">      </w:t>
      </w:r>
    </w:p>
    <w:p w14:paraId="64E138E0" w14:textId="2D1095B9" w:rsidR="00874D83" w:rsidRPr="00D846F3" w:rsidRDefault="00874D83" w:rsidP="00874D83">
      <w:pPr>
        <w:suppressAutoHyphens/>
        <w:spacing w:after="200" w:line="240" w:lineRule="auto"/>
        <w:jc w:val="center"/>
        <w:rPr>
          <w:rFonts w:ascii="Univers" w:eastAsia="Times New Roman" w:hAnsi="Univers" w:cs="Arial"/>
          <w:b/>
          <w:lang w:eastAsia="zh-CN"/>
        </w:rPr>
      </w:pPr>
      <w:r w:rsidRPr="00D846F3">
        <w:rPr>
          <w:rFonts w:ascii="Univers" w:eastAsia="Times New Roman" w:hAnsi="Univers" w:cs="Arial"/>
          <w:lang w:eastAsia="zh-CN"/>
        </w:rPr>
        <w:t xml:space="preserve">on Wednesday </w:t>
      </w:r>
      <w:r w:rsidR="00B14B45">
        <w:rPr>
          <w:rFonts w:ascii="Univers" w:eastAsia="Times New Roman" w:hAnsi="Univers" w:cs="Arial"/>
          <w:lang w:eastAsia="zh-CN"/>
        </w:rPr>
        <w:t>30</w:t>
      </w:r>
      <w:r w:rsidR="00B14B45" w:rsidRPr="00B14B45">
        <w:rPr>
          <w:rFonts w:ascii="Univers" w:eastAsia="Times New Roman" w:hAnsi="Univers" w:cs="Arial"/>
          <w:vertAlign w:val="superscript"/>
          <w:lang w:eastAsia="zh-CN"/>
        </w:rPr>
        <w:t>th</w:t>
      </w:r>
      <w:r w:rsidR="00B14B45">
        <w:rPr>
          <w:rFonts w:ascii="Univers" w:eastAsia="Times New Roman" w:hAnsi="Univers" w:cs="Arial"/>
          <w:lang w:eastAsia="zh-CN"/>
        </w:rPr>
        <w:t xml:space="preserve"> September</w:t>
      </w:r>
      <w:r>
        <w:rPr>
          <w:rFonts w:ascii="Univers" w:eastAsia="Times New Roman" w:hAnsi="Univers" w:cs="Arial"/>
          <w:lang w:eastAsia="zh-CN"/>
        </w:rPr>
        <w:t xml:space="preserve"> 2020</w:t>
      </w:r>
      <w:r w:rsidRPr="00D846F3">
        <w:rPr>
          <w:rFonts w:ascii="Univers" w:eastAsia="Times New Roman" w:hAnsi="Univers" w:cs="Arial"/>
          <w:lang w:eastAsia="zh-CN"/>
        </w:rPr>
        <w:t xml:space="preserve"> at 6pm</w:t>
      </w:r>
    </w:p>
    <w:p w14:paraId="77B00CC4" w14:textId="62942A3A" w:rsidR="001D6F0D" w:rsidRPr="001D6F0D" w:rsidRDefault="001D6F0D" w:rsidP="001D6F0D">
      <w:pPr>
        <w:suppressAutoHyphens/>
        <w:spacing w:after="200" w:line="276" w:lineRule="auto"/>
        <w:rPr>
          <w:rFonts w:ascii="Univers" w:eastAsia="Times New Roman" w:hAnsi="Univers" w:cs="Arial"/>
          <w:bCs/>
          <w:lang w:eastAsia="zh-CN"/>
        </w:rPr>
      </w:pPr>
      <w:r w:rsidRPr="001D6F0D">
        <w:rPr>
          <w:rFonts w:ascii="Univers" w:eastAsia="Times New Roman" w:hAnsi="Univers" w:cs="Arial"/>
          <w:bCs/>
          <w:lang w:eastAsia="zh-CN"/>
        </w:rPr>
        <w:t>Earlier this week, Welsh Government introduced a series of</w:t>
      </w:r>
      <w:r>
        <w:rPr>
          <w:rFonts w:ascii="Univers" w:eastAsia="Times New Roman" w:hAnsi="Univers" w:cs="Arial"/>
          <w:bCs/>
          <w:lang w:eastAsia="zh-CN"/>
        </w:rPr>
        <w:t xml:space="preserve"> </w:t>
      </w:r>
      <w:r w:rsidRPr="001D6F0D">
        <w:rPr>
          <w:rFonts w:ascii="Univers" w:eastAsia="Times New Roman" w:hAnsi="Univers" w:cs="Arial"/>
          <w:bCs/>
          <w:lang w:eastAsia="zh-CN"/>
        </w:rPr>
        <w:t>localised restrictions to more local authority areas</w:t>
      </w:r>
      <w:r>
        <w:rPr>
          <w:rFonts w:ascii="Univers" w:eastAsia="Times New Roman" w:hAnsi="Univers" w:cs="Arial"/>
          <w:bCs/>
          <w:lang w:eastAsia="zh-CN"/>
        </w:rPr>
        <w:t xml:space="preserve"> this is a</w:t>
      </w:r>
      <w:r w:rsidRPr="001D6F0D">
        <w:rPr>
          <w:rFonts w:ascii="Univers" w:eastAsia="Times New Roman" w:hAnsi="Univers" w:cs="Arial"/>
          <w:bCs/>
          <w:lang w:eastAsia="zh-CN"/>
        </w:rPr>
        <w:t xml:space="preserve"> worrying confirmation that the situation is deteriorating</w:t>
      </w:r>
    </w:p>
    <w:p w14:paraId="41E1E56D" w14:textId="2769DFFB" w:rsidR="0063384B" w:rsidRDefault="0063384B" w:rsidP="0063384B">
      <w:pPr>
        <w:suppressAutoHyphens/>
        <w:spacing w:after="200" w:line="276" w:lineRule="auto"/>
        <w:ind w:left="720" w:hanging="720"/>
        <w:rPr>
          <w:rFonts w:ascii="Univers" w:eastAsia="Times New Roman" w:hAnsi="Univers" w:cs="Arial"/>
          <w:bCs/>
          <w:lang w:eastAsia="zh-CN"/>
        </w:rPr>
      </w:pPr>
      <w:r w:rsidRPr="001D6F0D">
        <w:rPr>
          <w:rFonts w:ascii="Univers" w:eastAsia="Times New Roman" w:hAnsi="Univers" w:cs="Arial"/>
          <w:bCs/>
          <w:lang w:eastAsia="zh-CN"/>
        </w:rPr>
        <w:t>R</w:t>
      </w:r>
      <w:r w:rsidR="001D6F0D" w:rsidRPr="001D6F0D">
        <w:rPr>
          <w:rFonts w:ascii="Univers" w:eastAsia="Times New Roman" w:hAnsi="Univers" w:cs="Arial"/>
          <w:bCs/>
          <w:lang w:eastAsia="zh-CN"/>
        </w:rPr>
        <w:t>apidly</w:t>
      </w:r>
    </w:p>
    <w:p w14:paraId="3B1ADEA8" w14:textId="03B33538" w:rsidR="0063384B" w:rsidRPr="001D6F0D" w:rsidRDefault="001D6F0D" w:rsidP="0063384B">
      <w:pPr>
        <w:suppressAutoHyphens/>
        <w:spacing w:after="200" w:line="276" w:lineRule="auto"/>
        <w:rPr>
          <w:rFonts w:ascii="Univers" w:eastAsia="Times New Roman" w:hAnsi="Univers" w:cs="Arial"/>
          <w:bCs/>
          <w:lang w:eastAsia="zh-CN"/>
        </w:rPr>
      </w:pPr>
      <w:r w:rsidRPr="001D6F0D">
        <w:rPr>
          <w:rFonts w:ascii="Univers" w:eastAsia="Times New Roman" w:hAnsi="Univers" w:cs="Arial"/>
          <w:bCs/>
          <w:lang w:eastAsia="zh-CN"/>
        </w:rPr>
        <w:t xml:space="preserve"> We must all</w:t>
      </w:r>
      <w:r>
        <w:rPr>
          <w:rFonts w:ascii="Univers" w:eastAsia="Times New Roman" w:hAnsi="Univers" w:cs="Arial"/>
          <w:bCs/>
          <w:lang w:eastAsia="zh-CN"/>
        </w:rPr>
        <w:t xml:space="preserve"> take the right action to keep our families, friends, colleagues, and</w:t>
      </w:r>
      <w:r w:rsidR="0063384B">
        <w:rPr>
          <w:rFonts w:ascii="Univers" w:eastAsia="Times New Roman" w:hAnsi="Univers" w:cs="Arial"/>
          <w:bCs/>
          <w:lang w:eastAsia="zh-CN"/>
        </w:rPr>
        <w:t xml:space="preserve"> </w:t>
      </w:r>
      <w:r>
        <w:rPr>
          <w:rFonts w:ascii="Univers" w:eastAsia="Times New Roman" w:hAnsi="Univers" w:cs="Arial"/>
          <w:bCs/>
          <w:lang w:eastAsia="zh-CN"/>
        </w:rPr>
        <w:t>communities safe. Coronavirus has not gone away.</w:t>
      </w:r>
      <w:r w:rsidRPr="001D6F0D">
        <w:rPr>
          <w:rFonts w:ascii="Univers" w:eastAsia="Times New Roman" w:hAnsi="Univers" w:cs="Arial"/>
          <w:bCs/>
          <w:lang w:eastAsia="zh-CN"/>
        </w:rPr>
        <w:t xml:space="preserve"> We must all continue to follow the essential</w:t>
      </w:r>
      <w:r>
        <w:rPr>
          <w:rFonts w:ascii="Univers" w:eastAsia="Times New Roman" w:hAnsi="Univers" w:cs="Arial"/>
          <w:bCs/>
          <w:lang w:eastAsia="zh-CN"/>
        </w:rPr>
        <w:t xml:space="preserve"> guidance that will help limit the spread of the virus</w:t>
      </w:r>
      <w:r w:rsidR="0063384B">
        <w:rPr>
          <w:rFonts w:ascii="Univers" w:eastAsia="Times New Roman" w:hAnsi="Univers" w:cs="Arial"/>
          <w:bCs/>
          <w:lang w:eastAsia="zh-CN"/>
        </w:rPr>
        <w:t>. We have been advised that the Council can meet at all stages during this crisis on a remote basis using video conferencing, telephone conferencing or a mixture of both.</w:t>
      </w:r>
      <w:bookmarkStart w:id="0" w:name="_Hlk52010816"/>
      <w:r w:rsidR="0063384B">
        <w:rPr>
          <w:rFonts w:ascii="Univers" w:eastAsia="Times New Roman" w:hAnsi="Univers" w:cs="Arial"/>
          <w:bCs/>
          <w:lang w:eastAsia="zh-CN"/>
        </w:rPr>
        <w:t xml:space="preserve"> We have a legal duty to protect our Councillors, </w:t>
      </w:r>
      <w:proofErr w:type="gramStart"/>
      <w:r w:rsidR="0063384B">
        <w:rPr>
          <w:rFonts w:ascii="Univers" w:eastAsia="Times New Roman" w:hAnsi="Univers" w:cs="Arial"/>
          <w:bCs/>
          <w:lang w:eastAsia="zh-CN"/>
        </w:rPr>
        <w:t>staff</w:t>
      </w:r>
      <w:proofErr w:type="gramEnd"/>
      <w:r w:rsidR="0063384B">
        <w:rPr>
          <w:rFonts w:ascii="Univers" w:eastAsia="Times New Roman" w:hAnsi="Univers" w:cs="Arial"/>
          <w:bCs/>
          <w:lang w:eastAsia="zh-CN"/>
        </w:rPr>
        <w:t xml:space="preserve"> and members of the public. </w:t>
      </w:r>
    </w:p>
    <w:bookmarkEnd w:id="0"/>
    <w:p w14:paraId="27A013F9" w14:textId="7691089A" w:rsidR="00874D83" w:rsidRPr="0063384B" w:rsidRDefault="00874D83" w:rsidP="0063384B">
      <w:pPr>
        <w:suppressAutoHyphens/>
        <w:spacing w:after="200" w:line="276" w:lineRule="auto"/>
        <w:jc w:val="center"/>
        <w:rPr>
          <w:rFonts w:ascii="Univers" w:eastAsia="Times New Roman" w:hAnsi="Univers" w:cs="Arial"/>
          <w:b/>
          <w:lang w:eastAsia="zh-CN"/>
        </w:rPr>
      </w:pPr>
      <w:r w:rsidRPr="00D846F3">
        <w:rPr>
          <w:rFonts w:ascii="Univers" w:eastAsia="Times New Roman" w:hAnsi="Univers" w:cs="Arial"/>
          <w:b/>
          <w:lang w:eastAsia="zh-CN"/>
        </w:rPr>
        <w:t>AGENDA</w:t>
      </w:r>
    </w:p>
    <w:p w14:paraId="432AF5B9" w14:textId="2EA1101C" w:rsidR="00874D83" w:rsidRDefault="00874D83" w:rsidP="00874D83">
      <w:pPr>
        <w:suppressAutoHyphens/>
        <w:spacing w:after="200" w:line="276" w:lineRule="auto"/>
        <w:jc w:val="center"/>
        <w:rPr>
          <w:rFonts w:ascii="Arial" w:hAnsi="Arial" w:cs="Arial"/>
          <w:color w:val="000000"/>
          <w:shd w:val="clear" w:color="auto" w:fill="F9F9F9"/>
        </w:rPr>
      </w:pPr>
      <w:r>
        <w:rPr>
          <w:rFonts w:ascii="Arial" w:hAnsi="Arial" w:cs="Arial"/>
          <w:color w:val="000000"/>
          <w:shd w:val="clear" w:color="auto" w:fill="F9F9F9"/>
        </w:rPr>
        <w:t xml:space="preserve">. If these members of the public or anyone else requires issues to be raised  for discussion at the meeting please contact the Clerk in writing, by emailing, </w:t>
      </w:r>
      <w:hyperlink r:id="rId5" w:history="1">
        <w:r w:rsidRPr="002932CA">
          <w:rPr>
            <w:rStyle w:val="Hyperlink"/>
            <w:rFonts w:ascii="Arial" w:hAnsi="Arial" w:cs="Arial"/>
            <w:shd w:val="clear" w:color="auto" w:fill="F9F9F9"/>
          </w:rPr>
          <w:t>keithdot.1954@gmail.com</w:t>
        </w:r>
      </w:hyperlink>
      <w:r>
        <w:rPr>
          <w:rFonts w:ascii="Arial" w:hAnsi="Arial" w:cs="Arial"/>
          <w:color w:val="000000"/>
          <w:shd w:val="clear" w:color="auto" w:fill="F9F9F9"/>
        </w:rPr>
        <w:t xml:space="preserve"> </w:t>
      </w:r>
    </w:p>
    <w:p w14:paraId="622191DF" w14:textId="1E080634" w:rsidR="00874D83" w:rsidRPr="00724DF1" w:rsidRDefault="00874D83" w:rsidP="00874D83">
      <w:pPr>
        <w:suppressAutoHyphens/>
        <w:spacing w:after="200" w:line="276" w:lineRule="auto"/>
        <w:jc w:val="center"/>
        <w:rPr>
          <w:rFonts w:ascii="Arial" w:hAnsi="Arial" w:cs="Arial"/>
          <w:color w:val="000000"/>
          <w:shd w:val="clear" w:color="auto" w:fill="F9F9F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8535"/>
      </w:tblGrid>
      <w:tr w:rsidR="00874D83" w:rsidRPr="00D846F3" w14:paraId="32BD69F5" w14:textId="77777777" w:rsidTr="00CF5B4D">
        <w:trPr>
          <w:trHeight w:val="366"/>
        </w:trPr>
        <w:tc>
          <w:tcPr>
            <w:tcW w:w="815" w:type="dxa"/>
            <w:shd w:val="clear" w:color="auto" w:fill="auto"/>
          </w:tcPr>
          <w:p w14:paraId="3CE605C8" w14:textId="77777777" w:rsidR="00874D83" w:rsidRPr="00D846F3" w:rsidRDefault="00874D83" w:rsidP="00CF5B4D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  <w:r w:rsidRPr="00D846F3">
              <w:rPr>
                <w:rFonts w:ascii="Univers" w:eastAsia="Times New Roman" w:hAnsi="Univers" w:cs="Arial"/>
                <w:b/>
                <w:lang w:eastAsia="zh-CN"/>
              </w:rPr>
              <w:t>1.</w:t>
            </w:r>
          </w:p>
        </w:tc>
        <w:tc>
          <w:tcPr>
            <w:tcW w:w="8535" w:type="dxa"/>
            <w:shd w:val="clear" w:color="auto" w:fill="auto"/>
          </w:tcPr>
          <w:p w14:paraId="5F78A777" w14:textId="77777777" w:rsidR="00874D83" w:rsidRPr="00D846F3" w:rsidRDefault="00874D83" w:rsidP="00CF5B4D">
            <w:pPr>
              <w:tabs>
                <w:tab w:val="left" w:pos="2268"/>
              </w:tabs>
              <w:suppressAutoHyphens/>
              <w:spacing w:after="200" w:line="240" w:lineRule="auto"/>
              <w:contextualSpacing/>
              <w:rPr>
                <w:rFonts w:ascii="Univers" w:eastAsia="Times New Roman" w:hAnsi="Univers" w:cs="Arial"/>
                <w:b/>
                <w:lang w:eastAsia="zh-CN"/>
              </w:rPr>
            </w:pPr>
            <w:r>
              <w:rPr>
                <w:rFonts w:ascii="Univers" w:eastAsia="Times New Roman" w:hAnsi="Univers" w:cs="Arial"/>
                <w:b/>
                <w:lang w:eastAsia="zh-CN"/>
              </w:rPr>
              <w:t>R</w:t>
            </w:r>
            <w:r w:rsidRPr="00D846F3">
              <w:rPr>
                <w:rFonts w:ascii="Univers" w:eastAsia="Times New Roman" w:hAnsi="Univers" w:cs="Arial"/>
                <w:b/>
                <w:lang w:eastAsia="zh-CN"/>
              </w:rPr>
              <w:t>ecord of councillors present and apologies for absence</w:t>
            </w:r>
          </w:p>
        </w:tc>
      </w:tr>
      <w:tr w:rsidR="00874D83" w:rsidRPr="00D846F3" w14:paraId="124678F1" w14:textId="77777777" w:rsidTr="00CF5B4D">
        <w:tc>
          <w:tcPr>
            <w:tcW w:w="815" w:type="dxa"/>
            <w:shd w:val="clear" w:color="auto" w:fill="auto"/>
          </w:tcPr>
          <w:p w14:paraId="27969ACC" w14:textId="77777777" w:rsidR="00874D83" w:rsidRPr="00D846F3" w:rsidRDefault="00874D83" w:rsidP="00CF5B4D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  <w:r w:rsidRPr="00D846F3">
              <w:rPr>
                <w:rFonts w:ascii="Univers" w:eastAsia="Times New Roman" w:hAnsi="Univers" w:cs="Arial"/>
                <w:b/>
                <w:lang w:eastAsia="zh-CN"/>
              </w:rPr>
              <w:t>2.</w:t>
            </w:r>
          </w:p>
        </w:tc>
        <w:tc>
          <w:tcPr>
            <w:tcW w:w="8535" w:type="dxa"/>
            <w:shd w:val="clear" w:color="auto" w:fill="auto"/>
          </w:tcPr>
          <w:p w14:paraId="57BD3FD3" w14:textId="77777777" w:rsidR="00874D83" w:rsidRPr="00D846F3" w:rsidRDefault="00874D83" w:rsidP="00CF5B4D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  <w:r w:rsidRPr="00D846F3">
              <w:rPr>
                <w:rFonts w:ascii="Univers" w:eastAsia="Times New Roman" w:hAnsi="Univers" w:cs="Arial"/>
                <w:b/>
                <w:lang w:eastAsia="zh-CN"/>
              </w:rPr>
              <w:t>Disclosure and confirmation of declarations of interest</w:t>
            </w:r>
          </w:p>
        </w:tc>
      </w:tr>
      <w:tr w:rsidR="00874D83" w:rsidRPr="00D846F3" w14:paraId="0A0894C0" w14:textId="77777777" w:rsidTr="00CF5B4D">
        <w:tc>
          <w:tcPr>
            <w:tcW w:w="815" w:type="dxa"/>
            <w:shd w:val="clear" w:color="auto" w:fill="auto"/>
          </w:tcPr>
          <w:p w14:paraId="349A6F9F" w14:textId="77777777" w:rsidR="00874D83" w:rsidRDefault="00874D83" w:rsidP="00CF5B4D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  <w:r>
              <w:rPr>
                <w:rFonts w:ascii="Univers" w:eastAsia="Times New Roman" w:hAnsi="Univers" w:cs="Arial"/>
                <w:b/>
                <w:lang w:eastAsia="zh-CN"/>
              </w:rPr>
              <w:t>3.</w:t>
            </w:r>
          </w:p>
        </w:tc>
        <w:tc>
          <w:tcPr>
            <w:tcW w:w="8535" w:type="dxa"/>
            <w:shd w:val="clear" w:color="auto" w:fill="auto"/>
          </w:tcPr>
          <w:p w14:paraId="23B8F7D6" w14:textId="41D392C7" w:rsidR="00874D83" w:rsidRDefault="00874D83" w:rsidP="00CF5B4D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  <w:r w:rsidRPr="000D4998">
              <w:rPr>
                <w:rFonts w:ascii="Univers" w:eastAsia="Times New Roman" w:hAnsi="Univers" w:cs="Arial"/>
                <w:b/>
                <w:bCs/>
                <w:lang w:eastAsia="zh-CN"/>
              </w:rPr>
              <w:t xml:space="preserve">To </w:t>
            </w:r>
            <w:r>
              <w:rPr>
                <w:rFonts w:ascii="Univers" w:eastAsia="Times New Roman" w:hAnsi="Univers" w:cs="Arial"/>
                <w:b/>
                <w:bCs/>
                <w:lang w:eastAsia="zh-CN"/>
              </w:rPr>
              <w:t xml:space="preserve">Confirm the Minutes </w:t>
            </w:r>
            <w:r w:rsidR="008261DE">
              <w:rPr>
                <w:rFonts w:ascii="Univers" w:eastAsia="Times New Roman" w:hAnsi="Univers" w:cs="Arial"/>
                <w:b/>
                <w:bCs/>
                <w:lang w:eastAsia="zh-CN"/>
              </w:rPr>
              <w:t>26</w:t>
            </w:r>
            <w:r w:rsidR="008261DE" w:rsidRPr="008261DE">
              <w:rPr>
                <w:rFonts w:ascii="Univers" w:eastAsia="Times New Roman" w:hAnsi="Univers" w:cs="Arial"/>
                <w:b/>
                <w:bCs/>
                <w:vertAlign w:val="superscript"/>
                <w:lang w:eastAsia="zh-CN"/>
              </w:rPr>
              <w:t>th</w:t>
            </w:r>
            <w:r w:rsidR="008261DE">
              <w:rPr>
                <w:rFonts w:ascii="Univers" w:eastAsia="Times New Roman" w:hAnsi="Univers" w:cs="Arial"/>
                <w:b/>
                <w:bCs/>
                <w:lang w:eastAsia="zh-CN"/>
              </w:rPr>
              <w:t xml:space="preserve"> August 2020</w:t>
            </w:r>
          </w:p>
        </w:tc>
      </w:tr>
      <w:tr w:rsidR="00874D83" w:rsidRPr="00D846F3" w14:paraId="02595442" w14:textId="77777777" w:rsidTr="00CF5B4D">
        <w:tc>
          <w:tcPr>
            <w:tcW w:w="815" w:type="dxa"/>
            <w:shd w:val="clear" w:color="auto" w:fill="auto"/>
          </w:tcPr>
          <w:p w14:paraId="063F5296" w14:textId="77777777" w:rsidR="00874D83" w:rsidRDefault="00874D83" w:rsidP="00CF5B4D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  <w:r>
              <w:rPr>
                <w:rFonts w:ascii="Univers" w:eastAsia="Times New Roman" w:hAnsi="Univers" w:cs="Arial"/>
                <w:b/>
                <w:lang w:eastAsia="zh-CN"/>
              </w:rPr>
              <w:t>4.</w:t>
            </w:r>
          </w:p>
        </w:tc>
        <w:tc>
          <w:tcPr>
            <w:tcW w:w="8535" w:type="dxa"/>
            <w:shd w:val="clear" w:color="auto" w:fill="auto"/>
          </w:tcPr>
          <w:p w14:paraId="464FE6E2" w14:textId="77777777" w:rsidR="00874D83" w:rsidRPr="000D4998" w:rsidRDefault="00874D83" w:rsidP="00CF5B4D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bCs/>
                <w:lang w:eastAsia="zh-CN"/>
              </w:rPr>
            </w:pPr>
            <w:r w:rsidRPr="000D4998">
              <w:rPr>
                <w:rFonts w:ascii="Univers" w:eastAsia="Times New Roman" w:hAnsi="Univers" w:cs="Arial"/>
                <w:b/>
                <w:bCs/>
                <w:lang w:eastAsia="zh-CN"/>
              </w:rPr>
              <w:t xml:space="preserve">To discuss Matters arising out of the Minutes </w:t>
            </w:r>
          </w:p>
        </w:tc>
      </w:tr>
      <w:tr w:rsidR="00874D83" w:rsidRPr="00D846F3" w14:paraId="3AEDC8A7" w14:textId="77777777" w:rsidTr="00CF5B4D">
        <w:tc>
          <w:tcPr>
            <w:tcW w:w="815" w:type="dxa"/>
            <w:shd w:val="clear" w:color="auto" w:fill="auto"/>
          </w:tcPr>
          <w:p w14:paraId="38020786" w14:textId="77777777" w:rsidR="00874D83" w:rsidRPr="00D846F3" w:rsidRDefault="00874D83" w:rsidP="00CF5B4D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  <w:r>
              <w:rPr>
                <w:rFonts w:ascii="Univers" w:eastAsia="Times New Roman" w:hAnsi="Univers" w:cs="Arial"/>
                <w:b/>
                <w:lang w:eastAsia="zh-CN"/>
              </w:rPr>
              <w:t>5.</w:t>
            </w:r>
          </w:p>
        </w:tc>
        <w:tc>
          <w:tcPr>
            <w:tcW w:w="8535" w:type="dxa"/>
            <w:shd w:val="clear" w:color="auto" w:fill="auto"/>
          </w:tcPr>
          <w:p w14:paraId="575CD6D3" w14:textId="0BCC6A97" w:rsidR="008261DE" w:rsidRPr="008261DE" w:rsidRDefault="008261DE" w:rsidP="008261DE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  <w:r w:rsidRPr="00D846F3">
              <w:rPr>
                <w:rFonts w:ascii="Univers" w:eastAsia="Times New Roman" w:hAnsi="Univers" w:cs="Arial"/>
                <w:b/>
                <w:lang w:eastAsia="zh-CN"/>
              </w:rPr>
              <w:t>To consider</w:t>
            </w:r>
            <w: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lang w:eastAsia="en-GB"/>
              </w:rPr>
              <w:instrText xml:space="preserve"> HYPERLINK "http://</w:instrText>
            </w:r>
            <w:r w:rsidRPr="008261DE"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lang w:eastAsia="en-GB"/>
              </w:rPr>
              <w:br/>
            </w:r>
          </w:p>
          <w:p w14:paraId="1FAA3E70" w14:textId="77777777" w:rsidR="008261DE" w:rsidRPr="008261DE" w:rsidRDefault="008261DE" w:rsidP="008261DE">
            <w:pPr>
              <w:shd w:val="clear" w:color="auto" w:fill="FFFFFF"/>
              <w:spacing w:after="45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261DE">
              <w:rPr>
                <w:rFonts w:ascii="Arial" w:eastAsia="Times New Roman" w:hAnsi="Arial" w:cs="Arial"/>
                <w:color w:val="660099"/>
                <w:sz w:val="20"/>
                <w:szCs w:val="20"/>
                <w:u w:val="single"/>
                <w:lang w:eastAsia="en-GB"/>
              </w:rPr>
              <w:instrText>Review of Electoral Arrangements for Neath Port Talbot</w:instrText>
            </w:r>
          </w:p>
          <w:p w14:paraId="612A03BC" w14:textId="77777777" w:rsidR="008261DE" w:rsidRPr="008261DE" w:rsidRDefault="008261DE" w:rsidP="008261D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lang w:eastAsia="en-GB"/>
              </w:rPr>
            </w:pPr>
            <w:r w:rsidRPr="008261DE">
              <w:rPr>
                <w:rFonts w:ascii="Arial" w:eastAsia="Times New Roman" w:hAnsi="Arial" w:cs="Arial"/>
                <w:color w:val="3C4043"/>
                <w:sz w:val="20"/>
                <w:szCs w:val="20"/>
                <w:u w:val="single"/>
                <w:lang w:eastAsia="en-GB"/>
              </w:rPr>
              <w:instrText xml:space="preserve">www.npt.gov.uk › </w:instrText>
            </w:r>
            <w:r w:rsidRPr="008261DE">
              <w:rPr>
                <w:rFonts w:ascii="Arial" w:eastAsia="Times New Roman" w:hAnsi="Arial" w:cs="Arial"/>
                <w:color w:val="3C4043"/>
                <w:sz w:val="21"/>
                <w:szCs w:val="21"/>
                <w:u w:val="single"/>
                <w:lang w:eastAsia="en-GB"/>
              </w:rPr>
              <w:instrText>...</w:instrText>
            </w:r>
          </w:p>
          <w:p w14:paraId="23DE3437" w14:textId="77777777" w:rsidR="008261DE" w:rsidRPr="008261DE" w:rsidRDefault="008261DE" w:rsidP="008261DE">
            <w:pPr>
              <w:suppressAutoHyphens/>
              <w:spacing w:after="200" w:line="240" w:lineRule="auto"/>
              <w:rPr>
                <w:rStyle w:val="Hyperlink"/>
                <w:rFonts w:ascii="Univers" w:eastAsia="Times New Roman" w:hAnsi="Univers" w:cs="Arial"/>
                <w:b/>
                <w:lang w:eastAsia="zh-CN"/>
              </w:rPr>
            </w:pPr>
            <w: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lang w:eastAsia="en-GB"/>
              </w:rPr>
              <w:instrText xml:space="preserve">" </w:instrText>
            </w:r>
            <w: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lang w:eastAsia="en-GB"/>
              </w:rPr>
              <w:fldChar w:fldCharType="separate"/>
            </w:r>
            <w:r w:rsidRPr="008261DE"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</w:p>
          <w:p w14:paraId="1E85F18F" w14:textId="77777777" w:rsidR="008261DE" w:rsidRPr="008261DE" w:rsidRDefault="008261DE" w:rsidP="008261DE">
            <w:pPr>
              <w:shd w:val="clear" w:color="auto" w:fill="FFFFFF"/>
              <w:spacing w:after="45" w:line="240" w:lineRule="auto"/>
              <w:outlineLvl w:val="2"/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261DE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>Review of Electoral Arrangements for Neath Port Talbot</w:t>
            </w:r>
          </w:p>
          <w:p w14:paraId="1390AAAE" w14:textId="77777777" w:rsidR="008261DE" w:rsidRPr="008261DE" w:rsidRDefault="008261DE" w:rsidP="008261DE">
            <w:pPr>
              <w:shd w:val="clear" w:color="auto" w:fill="FFFFFF"/>
              <w:spacing w:after="0" w:line="240" w:lineRule="auto"/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261DE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www.npt.gov.uk › </w:t>
            </w:r>
            <w:r w:rsidRPr="008261DE">
              <w:rPr>
                <w:rStyle w:val="Hyperlink"/>
                <w:rFonts w:ascii="Arial" w:eastAsia="Times New Roman" w:hAnsi="Arial" w:cs="Arial"/>
                <w:sz w:val="21"/>
                <w:szCs w:val="21"/>
                <w:lang w:eastAsia="en-GB"/>
              </w:rPr>
              <w:t>...</w:t>
            </w:r>
          </w:p>
          <w:p w14:paraId="2FFC5E70" w14:textId="2FF0A3BD" w:rsidR="008261DE" w:rsidRPr="008261DE" w:rsidRDefault="008261DE" w:rsidP="008261D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lang w:eastAsia="en-GB"/>
              </w:rPr>
              <w:fldChar w:fldCharType="end"/>
            </w:r>
            <w:r w:rsidRPr="008261D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 </w:t>
            </w:r>
            <w:r w:rsidRPr="008261DE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BE9FB64" wp14:editId="4A5E0791">
                      <wp:extent cx="304800" cy="304800"/>
                      <wp:effectExtent l="0" t="0" r="0" b="0"/>
                      <wp:docPr id="1" name="sbresult_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F6E713" id="sbresult_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48Cst+cBAADDAwAADgAAAAAAAAAAAAAAAAAuAgAAZHJzL2Uyb0RvYy54bWxQSwECLQAU&#10;AAYACAAAACEATKDpLNgAAAADAQAADwAAAAAAAAAAAAAAAABBBAAAZHJzL2Rvd25yZXYueG1sUEsF&#10;BgAAAAAEAAQA8wAAAE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7FBFB44B" w14:textId="77777777" w:rsidR="008261DE" w:rsidRPr="008261DE" w:rsidRDefault="008261DE" w:rsidP="008261DE">
            <w:pPr>
              <w:shd w:val="clear" w:color="auto" w:fill="FFFFFF"/>
              <w:spacing w:after="0" w:line="240" w:lineRule="auto"/>
              <w:ind w:left="720"/>
              <w:textAlignment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  <w:p w14:paraId="787497A1" w14:textId="77777777" w:rsidR="008261DE" w:rsidRPr="008261DE" w:rsidRDefault="008261DE" w:rsidP="008261D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3C4043"/>
                <w:sz w:val="21"/>
                <w:szCs w:val="21"/>
                <w:lang w:eastAsia="en-GB"/>
              </w:rPr>
            </w:pPr>
            <w:r w:rsidRPr="008261DE">
              <w:rPr>
                <w:rFonts w:ascii="Arial" w:eastAsia="Times New Roman" w:hAnsi="Arial" w:cs="Arial"/>
                <w:color w:val="3C4043"/>
                <w:sz w:val="21"/>
                <w:szCs w:val="21"/>
                <w:lang w:eastAsia="en-GB"/>
              </w:rPr>
              <w:t>The Local Democracy and </w:t>
            </w:r>
            <w:r w:rsidRPr="008261DE">
              <w:rPr>
                <w:rFonts w:ascii="Arial" w:eastAsia="Times New Roman" w:hAnsi="Arial" w:cs="Arial"/>
                <w:b/>
                <w:bCs/>
                <w:color w:val="52565A"/>
                <w:sz w:val="21"/>
                <w:szCs w:val="21"/>
                <w:lang w:eastAsia="en-GB"/>
              </w:rPr>
              <w:t>Boundary Commission</w:t>
            </w:r>
            <w:r w:rsidRPr="008261DE">
              <w:rPr>
                <w:rFonts w:ascii="Arial" w:eastAsia="Times New Roman" w:hAnsi="Arial" w:cs="Arial"/>
                <w:color w:val="3C4043"/>
                <w:sz w:val="21"/>
                <w:szCs w:val="21"/>
                <w:lang w:eastAsia="en-GB"/>
              </w:rPr>
              <w:t> for Wales has published its Final Recommendations for the future electoral arrangements for the County ...</w:t>
            </w:r>
          </w:p>
          <w:p w14:paraId="27011B70" w14:textId="0D0D4D22" w:rsidR="008261DE" w:rsidRDefault="008261DE" w:rsidP="008261DE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Cs/>
                <w:lang w:eastAsia="zh-CN"/>
              </w:rPr>
            </w:pPr>
            <w:r w:rsidRPr="008261DE">
              <w:rPr>
                <w:rFonts w:ascii="Univers" w:eastAsia="Times New Roman" w:hAnsi="Univers" w:cs="Arial"/>
                <w:bCs/>
                <w:lang w:eastAsia="zh-CN"/>
              </w:rPr>
              <w:t xml:space="preserve">      2. Stone theft </w:t>
            </w:r>
            <w:proofErr w:type="spellStart"/>
            <w:r w:rsidRPr="008261DE">
              <w:rPr>
                <w:rFonts w:ascii="Univers" w:eastAsia="Times New Roman" w:hAnsi="Univers" w:cs="Arial"/>
                <w:bCs/>
                <w:lang w:eastAsia="zh-CN"/>
              </w:rPr>
              <w:t>Melincourt</w:t>
            </w:r>
            <w:proofErr w:type="spellEnd"/>
            <w:r w:rsidRPr="008261DE">
              <w:rPr>
                <w:rFonts w:ascii="Univers" w:eastAsia="Times New Roman" w:hAnsi="Univers" w:cs="Arial"/>
                <w:bCs/>
                <w:lang w:eastAsia="zh-CN"/>
              </w:rPr>
              <w:t xml:space="preserve"> Independent Chapel</w:t>
            </w:r>
          </w:p>
          <w:p w14:paraId="609CBB70" w14:textId="77777777" w:rsidR="008261DE" w:rsidRDefault="008261DE" w:rsidP="008261DE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Cs/>
                <w:lang w:eastAsia="zh-CN"/>
              </w:rPr>
            </w:pPr>
            <w:r>
              <w:rPr>
                <w:rFonts w:ascii="Univers" w:eastAsia="Times New Roman" w:hAnsi="Univers" w:cs="Arial"/>
                <w:bCs/>
                <w:lang w:eastAsia="zh-CN"/>
              </w:rPr>
              <w:t xml:space="preserve">     3. </w:t>
            </w:r>
            <w:proofErr w:type="spellStart"/>
            <w:proofErr w:type="gramStart"/>
            <w:r w:rsidRPr="008261DE">
              <w:rPr>
                <w:rFonts w:ascii="Univers" w:eastAsia="Times New Roman" w:hAnsi="Univers" w:cs="Arial"/>
                <w:bCs/>
                <w:lang w:eastAsia="zh-CN"/>
              </w:rPr>
              <w:t>Melincourt</w:t>
            </w:r>
            <w:proofErr w:type="spellEnd"/>
            <w:r w:rsidRPr="008261DE">
              <w:rPr>
                <w:rFonts w:ascii="Univers" w:eastAsia="Times New Roman" w:hAnsi="Univers" w:cs="Arial"/>
                <w:bCs/>
                <w:lang w:eastAsia="zh-CN"/>
              </w:rPr>
              <w:t xml:space="preserve"> </w:t>
            </w:r>
            <w:r>
              <w:rPr>
                <w:rFonts w:ascii="Univers" w:eastAsia="Times New Roman" w:hAnsi="Univers" w:cs="Arial"/>
                <w:bCs/>
                <w:lang w:eastAsia="zh-CN"/>
              </w:rPr>
              <w:t xml:space="preserve"> Windfarm</w:t>
            </w:r>
            <w:proofErr w:type="gramEnd"/>
            <w:r>
              <w:rPr>
                <w:rFonts w:ascii="Univers" w:eastAsia="Times New Roman" w:hAnsi="Univers" w:cs="Arial"/>
                <w:bCs/>
                <w:lang w:eastAsia="zh-CN"/>
              </w:rPr>
              <w:t xml:space="preserve"> Update</w:t>
            </w:r>
          </w:p>
          <w:p w14:paraId="67342C3B" w14:textId="77777777" w:rsidR="008261DE" w:rsidRDefault="008261DE" w:rsidP="008261DE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Cs/>
                <w:lang w:eastAsia="zh-CN"/>
              </w:rPr>
            </w:pPr>
            <w:r>
              <w:rPr>
                <w:rFonts w:ascii="Univers" w:eastAsia="Times New Roman" w:hAnsi="Univers" w:cs="Arial"/>
                <w:bCs/>
                <w:lang w:eastAsia="zh-CN"/>
              </w:rPr>
              <w:lastRenderedPageBreak/>
              <w:t xml:space="preserve">      4. NPT Maintenance of Right of Way on unregistered Land</w:t>
            </w:r>
          </w:p>
          <w:p w14:paraId="2F870067" w14:textId="65822A0A" w:rsidR="003E42A9" w:rsidRDefault="003E42A9" w:rsidP="003E42A9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Cs/>
                <w:lang w:eastAsia="zh-CN"/>
              </w:rPr>
            </w:pPr>
            <w:r>
              <w:rPr>
                <w:rFonts w:ascii="Univers" w:eastAsia="Times New Roman" w:hAnsi="Univers" w:cs="Arial"/>
                <w:bCs/>
                <w:lang w:eastAsia="zh-CN"/>
              </w:rPr>
              <w:t xml:space="preserve">      5. ROSPA Report</w:t>
            </w:r>
          </w:p>
          <w:p w14:paraId="7D3B8547" w14:textId="211F3862" w:rsidR="0073281B" w:rsidRDefault="0073281B" w:rsidP="0073281B">
            <w:pPr>
              <w:pStyle w:val="ListParagraph"/>
              <w:suppressAutoHyphens/>
              <w:spacing w:after="200" w:line="240" w:lineRule="auto"/>
              <w:ind w:hanging="373"/>
              <w:rPr>
                <w:rFonts w:ascii="Univers" w:eastAsia="Times New Roman" w:hAnsi="Univers" w:cs="Arial"/>
                <w:bCs/>
                <w:lang w:eastAsia="zh-CN"/>
              </w:rPr>
            </w:pPr>
            <w:r>
              <w:rPr>
                <w:rFonts w:ascii="Univers" w:eastAsia="Times New Roman" w:hAnsi="Univers" w:cs="Arial"/>
                <w:bCs/>
                <w:lang w:eastAsia="zh-CN"/>
              </w:rPr>
              <w:t xml:space="preserve">6. Bus Stop </w:t>
            </w:r>
            <w:proofErr w:type="spellStart"/>
            <w:r>
              <w:rPr>
                <w:rFonts w:ascii="Univers" w:eastAsia="Times New Roman" w:hAnsi="Univers" w:cs="Arial"/>
                <w:bCs/>
                <w:lang w:eastAsia="zh-CN"/>
              </w:rPr>
              <w:t>Tonclwyda</w:t>
            </w:r>
            <w:proofErr w:type="spellEnd"/>
            <w:r>
              <w:rPr>
                <w:rFonts w:ascii="Univers" w:eastAsia="Times New Roman" w:hAnsi="Univers" w:cs="Arial"/>
                <w:bCs/>
                <w:lang w:eastAsia="zh-CN"/>
              </w:rPr>
              <w:t xml:space="preserve"> Litter Bin</w:t>
            </w:r>
          </w:p>
          <w:p w14:paraId="45C2D142" w14:textId="1174F478" w:rsidR="0073281B" w:rsidRDefault="0073281B" w:rsidP="0073281B">
            <w:pPr>
              <w:pStyle w:val="ListParagraph"/>
              <w:suppressAutoHyphens/>
              <w:spacing w:after="200" w:line="240" w:lineRule="auto"/>
              <w:ind w:hanging="373"/>
              <w:rPr>
                <w:rFonts w:ascii="Univers" w:eastAsia="Times New Roman" w:hAnsi="Univers" w:cs="Arial"/>
                <w:bCs/>
                <w:lang w:eastAsia="zh-CN"/>
              </w:rPr>
            </w:pPr>
            <w:r>
              <w:rPr>
                <w:rFonts w:ascii="Univers" w:eastAsia="Times New Roman" w:hAnsi="Univers" w:cs="Arial"/>
                <w:bCs/>
                <w:lang w:eastAsia="zh-CN"/>
              </w:rPr>
              <w:t>7. Parking Bays Ynys-</w:t>
            </w:r>
            <w:proofErr w:type="spellStart"/>
            <w:r>
              <w:rPr>
                <w:rFonts w:ascii="Univers" w:eastAsia="Times New Roman" w:hAnsi="Univers" w:cs="Arial"/>
                <w:bCs/>
                <w:lang w:eastAsia="zh-CN"/>
              </w:rPr>
              <w:t>yr</w:t>
            </w:r>
            <w:proofErr w:type="spellEnd"/>
            <w:r>
              <w:rPr>
                <w:rFonts w:ascii="Univers" w:eastAsia="Times New Roman" w:hAnsi="Univers" w:cs="Arial"/>
                <w:bCs/>
                <w:lang w:eastAsia="zh-CN"/>
              </w:rPr>
              <w:t>-</w:t>
            </w:r>
            <w:proofErr w:type="spellStart"/>
            <w:r>
              <w:rPr>
                <w:rFonts w:ascii="Univers" w:eastAsia="Times New Roman" w:hAnsi="Univers" w:cs="Arial"/>
                <w:bCs/>
                <w:lang w:eastAsia="zh-CN"/>
              </w:rPr>
              <w:t>Afon</w:t>
            </w:r>
            <w:proofErr w:type="spellEnd"/>
            <w:r>
              <w:rPr>
                <w:rFonts w:ascii="Univers" w:eastAsia="Times New Roman" w:hAnsi="Univers" w:cs="Arial"/>
                <w:bCs/>
                <w:lang w:eastAsia="zh-CN"/>
              </w:rPr>
              <w:t xml:space="preserve"> Clyne</w:t>
            </w:r>
          </w:p>
          <w:p w14:paraId="4ED34B5A" w14:textId="737A05C9" w:rsidR="00826C21" w:rsidRPr="0073281B" w:rsidRDefault="00826C21" w:rsidP="0073281B">
            <w:pPr>
              <w:pStyle w:val="ListParagraph"/>
              <w:suppressAutoHyphens/>
              <w:spacing w:after="200" w:line="240" w:lineRule="auto"/>
              <w:ind w:hanging="373"/>
              <w:rPr>
                <w:rFonts w:ascii="Univers" w:eastAsia="Times New Roman" w:hAnsi="Univers" w:cs="Arial"/>
                <w:bCs/>
                <w:lang w:eastAsia="zh-CN"/>
              </w:rPr>
            </w:pPr>
            <w:r>
              <w:rPr>
                <w:rFonts w:ascii="Univers" w:eastAsia="Times New Roman" w:hAnsi="Univers" w:cs="Arial"/>
                <w:bCs/>
                <w:lang w:eastAsia="zh-CN"/>
              </w:rPr>
              <w:t xml:space="preserve">8. November 19 Flooding Incident Rear Lane bordering </w:t>
            </w:r>
            <w:proofErr w:type="spellStart"/>
            <w:r>
              <w:rPr>
                <w:rFonts w:ascii="Univers" w:eastAsia="Times New Roman" w:hAnsi="Univers" w:cs="Arial"/>
                <w:bCs/>
                <w:lang w:eastAsia="zh-CN"/>
              </w:rPr>
              <w:t>Tonclwyda</w:t>
            </w:r>
            <w:proofErr w:type="spellEnd"/>
            <w:r>
              <w:rPr>
                <w:rFonts w:ascii="Univers" w:eastAsia="Times New Roman" w:hAnsi="Univers" w:cs="Arial"/>
                <w:bCs/>
                <w:lang w:eastAsia="zh-CN"/>
              </w:rPr>
              <w:t>/ Ynys-</w:t>
            </w:r>
            <w:proofErr w:type="spellStart"/>
            <w:r>
              <w:rPr>
                <w:rFonts w:ascii="Univers" w:eastAsia="Times New Roman" w:hAnsi="Univers" w:cs="Arial"/>
                <w:bCs/>
                <w:lang w:eastAsia="zh-CN"/>
              </w:rPr>
              <w:t>yr</w:t>
            </w:r>
            <w:proofErr w:type="spellEnd"/>
            <w:r>
              <w:rPr>
                <w:rFonts w:ascii="Univers" w:eastAsia="Times New Roman" w:hAnsi="Univers" w:cs="Arial"/>
                <w:bCs/>
                <w:lang w:eastAsia="zh-CN"/>
              </w:rPr>
              <w:t>-</w:t>
            </w:r>
            <w:proofErr w:type="spellStart"/>
            <w:r>
              <w:rPr>
                <w:rFonts w:ascii="Univers" w:eastAsia="Times New Roman" w:hAnsi="Univers" w:cs="Arial"/>
                <w:bCs/>
                <w:lang w:eastAsia="zh-CN"/>
              </w:rPr>
              <w:t>Afon</w:t>
            </w:r>
            <w:proofErr w:type="spellEnd"/>
            <w:r>
              <w:rPr>
                <w:rFonts w:ascii="Univers" w:eastAsia="Times New Roman" w:hAnsi="Univers" w:cs="Arial"/>
                <w:bCs/>
                <w:lang w:eastAsia="zh-CN"/>
              </w:rPr>
              <w:t xml:space="preserve"> Request NPT/Tai </w:t>
            </w:r>
            <w:proofErr w:type="spellStart"/>
            <w:r>
              <w:rPr>
                <w:rFonts w:ascii="Univers" w:eastAsia="Times New Roman" w:hAnsi="Univers" w:cs="Arial"/>
                <w:bCs/>
                <w:lang w:eastAsia="zh-CN"/>
              </w:rPr>
              <w:t>Tarian</w:t>
            </w:r>
            <w:proofErr w:type="spellEnd"/>
            <w:r>
              <w:rPr>
                <w:rFonts w:ascii="Univers" w:eastAsia="Times New Roman" w:hAnsi="Univers" w:cs="Arial"/>
                <w:bCs/>
                <w:lang w:eastAsia="zh-CN"/>
              </w:rPr>
              <w:t xml:space="preserve"> Housing for Remedial </w:t>
            </w:r>
            <w:r w:rsidR="006B1085">
              <w:rPr>
                <w:rFonts w:ascii="Univers" w:eastAsia="Times New Roman" w:hAnsi="Univers" w:cs="Arial"/>
                <w:bCs/>
                <w:lang w:eastAsia="zh-CN"/>
              </w:rPr>
              <w:t>Action</w:t>
            </w:r>
          </w:p>
          <w:p w14:paraId="1F0D8A5F" w14:textId="77777777" w:rsidR="0073281B" w:rsidRDefault="0073281B" w:rsidP="003E42A9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Cs/>
                <w:lang w:eastAsia="zh-CN"/>
              </w:rPr>
            </w:pPr>
          </w:p>
          <w:p w14:paraId="1CEC93C6" w14:textId="6A288519" w:rsidR="0073281B" w:rsidRPr="003E42A9" w:rsidRDefault="0073281B" w:rsidP="003E42A9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Cs/>
                <w:lang w:eastAsia="zh-CN"/>
              </w:rPr>
            </w:pPr>
          </w:p>
        </w:tc>
      </w:tr>
      <w:tr w:rsidR="00874D83" w:rsidRPr="00D846F3" w14:paraId="7EB66D08" w14:textId="77777777" w:rsidTr="00CF5B4D">
        <w:tc>
          <w:tcPr>
            <w:tcW w:w="815" w:type="dxa"/>
            <w:shd w:val="clear" w:color="auto" w:fill="auto"/>
          </w:tcPr>
          <w:p w14:paraId="6F205EAC" w14:textId="449C46A7" w:rsidR="00874D83" w:rsidRDefault="00B14B45" w:rsidP="00CF5B4D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  <w:r>
              <w:rPr>
                <w:rFonts w:ascii="Univers" w:eastAsia="Times New Roman" w:hAnsi="Univers" w:cs="Arial"/>
                <w:b/>
                <w:lang w:eastAsia="zh-CN"/>
              </w:rPr>
              <w:lastRenderedPageBreak/>
              <w:t>6</w:t>
            </w:r>
            <w:r w:rsidR="00874D83">
              <w:rPr>
                <w:rFonts w:ascii="Univers" w:eastAsia="Times New Roman" w:hAnsi="Univers" w:cs="Arial"/>
                <w:b/>
                <w:lang w:eastAsia="zh-CN"/>
              </w:rPr>
              <w:t>.</w:t>
            </w:r>
          </w:p>
        </w:tc>
        <w:tc>
          <w:tcPr>
            <w:tcW w:w="8535" w:type="dxa"/>
            <w:shd w:val="clear" w:color="auto" w:fill="auto"/>
          </w:tcPr>
          <w:p w14:paraId="47DCDA7B" w14:textId="548ABB8A" w:rsidR="00874D83" w:rsidRPr="00D846F3" w:rsidRDefault="00874D83" w:rsidP="00CF5B4D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  <w:r>
              <w:rPr>
                <w:rFonts w:ascii="Univers" w:eastAsia="Times New Roman" w:hAnsi="Univers" w:cs="Arial"/>
                <w:b/>
                <w:lang w:eastAsia="zh-CN"/>
              </w:rPr>
              <w:t xml:space="preserve">To receive Clerk’s Financial Report: </w:t>
            </w:r>
          </w:p>
        </w:tc>
      </w:tr>
    </w:tbl>
    <w:p w14:paraId="3781CFA2" w14:textId="77777777" w:rsidR="00874D83" w:rsidRPr="00D846F3" w:rsidRDefault="00874D83" w:rsidP="00874D83">
      <w:pPr>
        <w:tabs>
          <w:tab w:val="left" w:pos="2268"/>
        </w:tabs>
        <w:suppressAutoHyphens/>
        <w:spacing w:after="0" w:line="240" w:lineRule="auto"/>
        <w:contextualSpacing/>
        <w:rPr>
          <w:rFonts w:ascii="Univers" w:eastAsia="Times New Roman" w:hAnsi="Univers" w:cs="Times New Roman"/>
          <w:b/>
          <w:lang w:eastAsia="zh-CN"/>
        </w:rPr>
      </w:pPr>
    </w:p>
    <w:p w14:paraId="0A0739EB" w14:textId="77777777" w:rsidR="00874D83" w:rsidRPr="00D846F3" w:rsidRDefault="00874D83" w:rsidP="00874D83">
      <w:pPr>
        <w:tabs>
          <w:tab w:val="left" w:pos="2268"/>
        </w:tabs>
        <w:suppressAutoHyphens/>
        <w:spacing w:after="0" w:line="240" w:lineRule="auto"/>
        <w:contextualSpacing/>
        <w:rPr>
          <w:rFonts w:ascii="Univers" w:eastAsia="Times New Roman" w:hAnsi="Univers" w:cs="Arial"/>
          <w:b/>
          <w:lang w:eastAsia="zh-CN"/>
        </w:rPr>
      </w:pPr>
      <w:r w:rsidRPr="00D846F3">
        <w:rPr>
          <w:rFonts w:ascii="Univers" w:eastAsia="Times New Roman" w:hAnsi="Univers" w:cs="Arial"/>
          <w:b/>
          <w:lang w:eastAsia="zh-CN"/>
        </w:rPr>
        <w:t>Keith Thomas</w:t>
      </w:r>
    </w:p>
    <w:p w14:paraId="5245AB76" w14:textId="77777777" w:rsidR="00874D83" w:rsidRDefault="00874D83" w:rsidP="00874D83">
      <w:pPr>
        <w:tabs>
          <w:tab w:val="left" w:pos="2268"/>
        </w:tabs>
        <w:suppressAutoHyphens/>
        <w:spacing w:after="0" w:line="240" w:lineRule="auto"/>
        <w:contextualSpacing/>
        <w:rPr>
          <w:rFonts w:ascii="Univers" w:eastAsia="Times New Roman" w:hAnsi="Univers" w:cs="Arial"/>
          <w:b/>
          <w:lang w:eastAsia="zh-CN"/>
        </w:rPr>
      </w:pPr>
      <w:r w:rsidRPr="00D846F3">
        <w:rPr>
          <w:rFonts w:ascii="Univers" w:eastAsia="Times New Roman" w:hAnsi="Univers" w:cs="Arial"/>
          <w:b/>
          <w:lang w:eastAsia="zh-CN"/>
        </w:rPr>
        <w:t>Clerk to the Council</w:t>
      </w:r>
      <w:r w:rsidRPr="00D846F3">
        <w:rPr>
          <w:rFonts w:ascii="Univers" w:eastAsia="Times New Roman" w:hAnsi="Univers" w:cs="Arial"/>
          <w:b/>
          <w:lang w:eastAsia="zh-CN"/>
        </w:rPr>
        <w:tab/>
      </w:r>
    </w:p>
    <w:p w14:paraId="55CFA575" w14:textId="35F2C986" w:rsidR="00874D83" w:rsidRPr="00D846F3" w:rsidRDefault="003E42A9" w:rsidP="00874D83">
      <w:pPr>
        <w:tabs>
          <w:tab w:val="left" w:pos="2268"/>
        </w:tabs>
        <w:suppressAutoHyphens/>
        <w:spacing w:after="0" w:line="240" w:lineRule="auto"/>
        <w:contextualSpacing/>
        <w:rPr>
          <w:rFonts w:ascii="Univers" w:eastAsia="Times New Roman" w:hAnsi="Univers" w:cs="Times New Roman"/>
          <w:sz w:val="24"/>
          <w:szCs w:val="24"/>
          <w:lang w:eastAsia="zh-CN"/>
        </w:rPr>
      </w:pPr>
      <w:r>
        <w:rPr>
          <w:rFonts w:ascii="Univers" w:eastAsia="Times New Roman" w:hAnsi="Univers" w:cs="Arial"/>
          <w:b/>
          <w:lang w:eastAsia="zh-CN"/>
        </w:rPr>
        <w:t>24</w:t>
      </w:r>
      <w:r w:rsidRPr="003E42A9">
        <w:rPr>
          <w:rFonts w:ascii="Univers" w:eastAsia="Times New Roman" w:hAnsi="Univers" w:cs="Arial"/>
          <w:b/>
          <w:vertAlign w:val="superscript"/>
          <w:lang w:eastAsia="zh-CN"/>
        </w:rPr>
        <w:t>th</w:t>
      </w:r>
      <w:r>
        <w:rPr>
          <w:rFonts w:ascii="Univers" w:eastAsia="Times New Roman" w:hAnsi="Univers" w:cs="Arial"/>
          <w:b/>
          <w:lang w:eastAsia="zh-CN"/>
        </w:rPr>
        <w:t xml:space="preserve"> September</w:t>
      </w:r>
      <w:r w:rsidR="00874D83">
        <w:rPr>
          <w:rFonts w:ascii="Univers" w:eastAsia="Times New Roman" w:hAnsi="Univers" w:cs="Arial"/>
          <w:b/>
          <w:lang w:eastAsia="zh-CN"/>
        </w:rPr>
        <w:t xml:space="preserve"> 2020</w:t>
      </w:r>
      <w:r w:rsidR="00874D83" w:rsidRPr="00D846F3">
        <w:rPr>
          <w:rFonts w:ascii="Univers" w:eastAsia="Times New Roman" w:hAnsi="Univers" w:cs="Arial"/>
          <w:b/>
          <w:lang w:eastAsia="zh-CN"/>
        </w:rPr>
        <w:tab/>
      </w:r>
      <w:r w:rsidR="00874D83" w:rsidRPr="00D846F3">
        <w:rPr>
          <w:rFonts w:ascii="Univers" w:eastAsia="Times New Roman" w:hAnsi="Univers" w:cs="Arial"/>
          <w:b/>
          <w:sz w:val="24"/>
          <w:szCs w:val="24"/>
          <w:lang w:eastAsia="zh-CN"/>
        </w:rPr>
        <w:tab/>
      </w:r>
      <w:r w:rsidR="00874D83" w:rsidRPr="00D846F3">
        <w:rPr>
          <w:rFonts w:ascii="Univers" w:eastAsia="Times New Roman" w:hAnsi="Univers" w:cs="Arial"/>
          <w:b/>
          <w:sz w:val="24"/>
          <w:szCs w:val="24"/>
          <w:lang w:eastAsia="zh-CN"/>
        </w:rPr>
        <w:tab/>
      </w:r>
      <w:r w:rsidR="00874D83" w:rsidRPr="00D846F3">
        <w:rPr>
          <w:rFonts w:ascii="Univers" w:eastAsia="Times New Roman" w:hAnsi="Univers" w:cs="Arial"/>
          <w:b/>
          <w:sz w:val="24"/>
          <w:szCs w:val="24"/>
          <w:lang w:eastAsia="zh-CN"/>
        </w:rPr>
        <w:tab/>
      </w:r>
      <w:r w:rsidR="00874D83" w:rsidRPr="00D846F3">
        <w:rPr>
          <w:rFonts w:ascii="Univers" w:eastAsia="Times New Roman" w:hAnsi="Univers" w:cs="Arial"/>
          <w:b/>
          <w:sz w:val="24"/>
          <w:szCs w:val="24"/>
          <w:lang w:eastAsia="zh-CN"/>
        </w:rPr>
        <w:tab/>
      </w:r>
      <w:r w:rsidR="00874D83" w:rsidRPr="00D846F3">
        <w:rPr>
          <w:rFonts w:ascii="Univers" w:eastAsia="Times New Roman" w:hAnsi="Univers" w:cs="Arial"/>
          <w:b/>
          <w:sz w:val="24"/>
          <w:szCs w:val="24"/>
          <w:lang w:eastAsia="zh-CN"/>
        </w:rPr>
        <w:tab/>
      </w:r>
      <w:r w:rsidR="00874D83" w:rsidRPr="00D846F3">
        <w:rPr>
          <w:rFonts w:ascii="Univers" w:eastAsia="Times New Roman" w:hAnsi="Univers" w:cs="Arial"/>
          <w:b/>
          <w:sz w:val="24"/>
          <w:szCs w:val="24"/>
          <w:lang w:eastAsia="zh-CN"/>
        </w:rPr>
        <w:tab/>
      </w:r>
      <w:r w:rsidR="00874D83" w:rsidRPr="00D846F3">
        <w:rPr>
          <w:rFonts w:ascii="Univers" w:eastAsia="Times New Roman" w:hAnsi="Univers" w:cs="Arial"/>
          <w:b/>
          <w:sz w:val="24"/>
          <w:szCs w:val="24"/>
          <w:lang w:eastAsia="zh-CN"/>
        </w:rPr>
        <w:tab/>
      </w:r>
      <w:r w:rsidR="00874D83" w:rsidRPr="00D846F3">
        <w:rPr>
          <w:rFonts w:ascii="Univers" w:eastAsia="Times New Roman" w:hAnsi="Univers" w:cs="Arial"/>
          <w:b/>
          <w:sz w:val="24"/>
          <w:szCs w:val="24"/>
          <w:lang w:eastAsia="zh-CN"/>
        </w:rPr>
        <w:tab/>
      </w:r>
      <w:r w:rsidR="00874D83">
        <w:rPr>
          <w:rFonts w:ascii="Univers" w:eastAsia="Times New Roman" w:hAnsi="Univers" w:cs="Arial"/>
          <w:b/>
          <w:sz w:val="24"/>
          <w:szCs w:val="24"/>
          <w:lang w:eastAsia="zh-CN"/>
        </w:rPr>
        <w:t xml:space="preserve"> </w:t>
      </w:r>
    </w:p>
    <w:p w14:paraId="1A0B604F" w14:textId="77777777" w:rsidR="00874D83" w:rsidRDefault="00874D83" w:rsidP="00874D83"/>
    <w:p w14:paraId="417A7244" w14:textId="77777777" w:rsidR="00874D83" w:rsidRDefault="00874D83" w:rsidP="00874D83"/>
    <w:p w14:paraId="30CD2713" w14:textId="77777777" w:rsidR="00874D83" w:rsidRDefault="00874D83"/>
    <w:sectPr w:rsidR="00874D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75820"/>
    <w:multiLevelType w:val="multilevel"/>
    <w:tmpl w:val="112063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217702"/>
    <w:multiLevelType w:val="hybridMultilevel"/>
    <w:tmpl w:val="A7064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C3A60"/>
    <w:multiLevelType w:val="hybridMultilevel"/>
    <w:tmpl w:val="66928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57B41"/>
    <w:multiLevelType w:val="multilevel"/>
    <w:tmpl w:val="5FA2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83"/>
    <w:rsid w:val="0018786F"/>
    <w:rsid w:val="001D6F0D"/>
    <w:rsid w:val="003E42A9"/>
    <w:rsid w:val="00456D05"/>
    <w:rsid w:val="0063384B"/>
    <w:rsid w:val="006B1085"/>
    <w:rsid w:val="0073281B"/>
    <w:rsid w:val="008261DE"/>
    <w:rsid w:val="00826C21"/>
    <w:rsid w:val="00874D83"/>
    <w:rsid w:val="008B7F40"/>
    <w:rsid w:val="009116AD"/>
    <w:rsid w:val="00B14B45"/>
    <w:rsid w:val="00D7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ADB24"/>
  <w15:chartTrackingRefBased/>
  <w15:docId w15:val="{C3372242-0A2F-409C-8948-02AF68E5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D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1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6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5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443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87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9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80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1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565812">
                                              <w:marLeft w:val="45"/>
                                              <w:marRight w:val="45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85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4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ithdot.195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FRANCIS</dc:creator>
  <cp:keywords/>
  <dc:description/>
  <cp:lastModifiedBy>GILLIAN FRANCIS</cp:lastModifiedBy>
  <cp:revision>2</cp:revision>
  <cp:lastPrinted>2020-09-24T09:53:00Z</cp:lastPrinted>
  <dcterms:created xsi:type="dcterms:W3CDTF">2020-09-29T09:19:00Z</dcterms:created>
  <dcterms:modified xsi:type="dcterms:W3CDTF">2020-09-29T09:19:00Z</dcterms:modified>
</cp:coreProperties>
</file>