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387E" w14:textId="77777777" w:rsidR="00572D28" w:rsidRPr="00AA59A9" w:rsidRDefault="00572D28" w:rsidP="00572D28">
      <w:pPr>
        <w:suppressAutoHyphens/>
        <w:spacing w:after="200" w:line="240" w:lineRule="auto"/>
        <w:jc w:val="center"/>
        <w:rPr>
          <w:rFonts w:ascii="Univers" w:eastAsia="Times New Roman" w:hAnsi="Univers" w:cs="Arial"/>
          <w:b/>
          <w:sz w:val="28"/>
          <w:szCs w:val="28"/>
          <w:lang w:eastAsia="zh-CN"/>
        </w:rPr>
      </w:pPr>
      <w:r w:rsidRPr="00AA59A9">
        <w:rPr>
          <w:rFonts w:ascii="Univers" w:eastAsia="Times New Roman" w:hAnsi="Univers" w:cs="Arial"/>
          <w:b/>
          <w:sz w:val="28"/>
          <w:szCs w:val="28"/>
          <w:lang w:eastAsia="zh-CN"/>
        </w:rPr>
        <w:t xml:space="preserve">Clyne and Melincourt Community Council - </w:t>
      </w:r>
      <w:proofErr w:type="spellStart"/>
      <w:r w:rsidRPr="00AA59A9">
        <w:rPr>
          <w:rFonts w:ascii="Univers" w:eastAsia="Times New Roman" w:hAnsi="Univers" w:cs="Arial"/>
          <w:b/>
          <w:sz w:val="28"/>
          <w:szCs w:val="28"/>
          <w:lang w:eastAsia="zh-CN"/>
        </w:rPr>
        <w:t>Cyngor</w:t>
      </w:r>
      <w:proofErr w:type="spellEnd"/>
      <w:r w:rsidRPr="00AA59A9">
        <w:rPr>
          <w:rFonts w:ascii="Univers" w:eastAsia="Times New Roman" w:hAnsi="Univers" w:cs="Arial"/>
          <w:b/>
          <w:sz w:val="28"/>
          <w:szCs w:val="28"/>
          <w:lang w:eastAsia="zh-CN"/>
        </w:rPr>
        <w:t xml:space="preserve"> </w:t>
      </w:r>
      <w:proofErr w:type="spellStart"/>
      <w:r w:rsidRPr="00AA59A9">
        <w:rPr>
          <w:rFonts w:ascii="Univers" w:eastAsia="Times New Roman" w:hAnsi="Univers" w:cs="Arial"/>
          <w:b/>
          <w:sz w:val="28"/>
          <w:szCs w:val="28"/>
          <w:lang w:eastAsia="zh-CN"/>
        </w:rPr>
        <w:t>Cymuned</w:t>
      </w:r>
      <w:proofErr w:type="spellEnd"/>
      <w:r w:rsidRPr="00AA59A9">
        <w:rPr>
          <w:rFonts w:ascii="Univers" w:eastAsia="Times New Roman" w:hAnsi="Univers" w:cs="Arial"/>
          <w:b/>
          <w:sz w:val="28"/>
          <w:szCs w:val="28"/>
          <w:lang w:eastAsia="zh-CN"/>
        </w:rPr>
        <w:t xml:space="preserve"> Clyne and Melincourt Community Council</w:t>
      </w:r>
    </w:p>
    <w:p w14:paraId="53231F27" w14:textId="77777777" w:rsidR="00572D28" w:rsidRPr="00D846F3" w:rsidRDefault="00572D28" w:rsidP="00572D28">
      <w:pPr>
        <w:suppressAutoHyphens/>
        <w:spacing w:after="200" w:line="240" w:lineRule="auto"/>
        <w:jc w:val="center"/>
        <w:rPr>
          <w:rFonts w:ascii="Univers" w:eastAsia="Times New Roman" w:hAnsi="Univers" w:cs="Arial"/>
          <w:lang w:eastAsia="zh-CN"/>
        </w:rPr>
      </w:pPr>
      <w:r w:rsidRPr="00D846F3">
        <w:rPr>
          <w:rFonts w:ascii="Univers" w:eastAsia="Times New Roman" w:hAnsi="Univers" w:cs="Arial"/>
          <w:lang w:eastAsia="zh-CN"/>
        </w:rPr>
        <w:t xml:space="preserve">The next Ordinary General Meeting will be held in           </w:t>
      </w:r>
    </w:p>
    <w:p w14:paraId="056EEBCB" w14:textId="3411834F" w:rsidR="00572D28" w:rsidRPr="00D846F3" w:rsidRDefault="00572D28" w:rsidP="00572D28">
      <w:pPr>
        <w:suppressAutoHyphens/>
        <w:spacing w:after="200" w:line="240" w:lineRule="auto"/>
        <w:jc w:val="center"/>
        <w:rPr>
          <w:rFonts w:ascii="Univers" w:eastAsia="Times New Roman" w:hAnsi="Univers" w:cs="Arial"/>
          <w:b/>
          <w:lang w:eastAsia="zh-CN"/>
        </w:rPr>
      </w:pPr>
      <w:r w:rsidRPr="00D846F3">
        <w:rPr>
          <w:rFonts w:ascii="Univers" w:eastAsia="Times New Roman" w:hAnsi="Univers" w:cs="Arial"/>
          <w:lang w:eastAsia="zh-CN"/>
        </w:rPr>
        <w:t xml:space="preserve">Clyne Community Hall on Wednesday </w:t>
      </w:r>
      <w:r w:rsidR="00AA59A9">
        <w:rPr>
          <w:rFonts w:ascii="Univers" w:eastAsia="Times New Roman" w:hAnsi="Univers" w:cs="Arial"/>
          <w:lang w:eastAsia="zh-CN"/>
        </w:rPr>
        <w:t>4</w:t>
      </w:r>
      <w:r w:rsidR="00AA59A9" w:rsidRPr="00AA59A9">
        <w:rPr>
          <w:rFonts w:ascii="Univers" w:eastAsia="Times New Roman" w:hAnsi="Univers" w:cs="Arial"/>
          <w:vertAlign w:val="superscript"/>
          <w:lang w:eastAsia="zh-CN"/>
        </w:rPr>
        <w:t>th</w:t>
      </w:r>
      <w:r w:rsidR="00AA59A9">
        <w:rPr>
          <w:rFonts w:ascii="Univers" w:eastAsia="Times New Roman" w:hAnsi="Univers" w:cs="Arial"/>
          <w:lang w:eastAsia="zh-CN"/>
        </w:rPr>
        <w:t xml:space="preserve"> December</w:t>
      </w:r>
      <w:r>
        <w:rPr>
          <w:rFonts w:ascii="Univers" w:eastAsia="Times New Roman" w:hAnsi="Univers" w:cs="Arial"/>
          <w:lang w:eastAsia="zh-CN"/>
        </w:rPr>
        <w:t xml:space="preserve"> </w:t>
      </w:r>
      <w:r w:rsidRPr="00D846F3">
        <w:rPr>
          <w:rFonts w:ascii="Univers" w:eastAsia="Times New Roman" w:hAnsi="Univers" w:cs="Arial"/>
          <w:lang w:eastAsia="zh-CN"/>
        </w:rPr>
        <w:t>2019 at 6pm</w:t>
      </w:r>
    </w:p>
    <w:p w14:paraId="0B588F4F" w14:textId="77777777" w:rsidR="00572D28" w:rsidRPr="00D846F3" w:rsidRDefault="00572D28" w:rsidP="00572D28">
      <w:pPr>
        <w:suppressAutoHyphens/>
        <w:spacing w:after="200" w:line="276" w:lineRule="auto"/>
        <w:jc w:val="center"/>
        <w:rPr>
          <w:rFonts w:ascii="Univers" w:eastAsia="Times New Roman" w:hAnsi="Univers" w:cs="Arial"/>
          <w:b/>
          <w:lang w:eastAsia="zh-CN"/>
        </w:rPr>
      </w:pPr>
      <w:r w:rsidRPr="00D846F3">
        <w:rPr>
          <w:rFonts w:ascii="Univers" w:eastAsia="Times New Roman" w:hAnsi="Univers" w:cs="Arial"/>
          <w:b/>
          <w:lang w:eastAsia="zh-CN"/>
        </w:rPr>
        <w:t>AGENDA</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535"/>
      </w:tblGrid>
      <w:tr w:rsidR="00572D28" w:rsidRPr="00D846F3" w14:paraId="5676A8F1" w14:textId="77777777" w:rsidTr="00B90944">
        <w:trPr>
          <w:trHeight w:val="366"/>
        </w:trPr>
        <w:tc>
          <w:tcPr>
            <w:tcW w:w="815" w:type="dxa"/>
            <w:shd w:val="clear" w:color="auto" w:fill="auto"/>
          </w:tcPr>
          <w:p w14:paraId="5F7E84E4" w14:textId="77777777" w:rsidR="00572D28" w:rsidRPr="00D846F3"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1.</w:t>
            </w:r>
          </w:p>
        </w:tc>
        <w:tc>
          <w:tcPr>
            <w:tcW w:w="8535" w:type="dxa"/>
            <w:shd w:val="clear" w:color="auto" w:fill="auto"/>
          </w:tcPr>
          <w:p w14:paraId="13BD0BB4" w14:textId="77777777" w:rsidR="00572D28" w:rsidRPr="00D846F3" w:rsidRDefault="00572D28" w:rsidP="0021180A">
            <w:pPr>
              <w:tabs>
                <w:tab w:val="left" w:pos="2268"/>
              </w:tabs>
              <w:suppressAutoHyphens/>
              <w:spacing w:after="200" w:line="240" w:lineRule="auto"/>
              <w:contextualSpacing/>
              <w:rPr>
                <w:rFonts w:ascii="Univers" w:eastAsia="Times New Roman" w:hAnsi="Univers" w:cs="Arial"/>
                <w:b/>
                <w:lang w:eastAsia="zh-CN"/>
              </w:rPr>
            </w:pPr>
            <w:r>
              <w:rPr>
                <w:rFonts w:ascii="Univers" w:eastAsia="Times New Roman" w:hAnsi="Univers" w:cs="Arial"/>
                <w:b/>
                <w:lang w:eastAsia="zh-CN"/>
              </w:rPr>
              <w:t>R</w:t>
            </w:r>
            <w:r w:rsidRPr="00D846F3">
              <w:rPr>
                <w:rFonts w:ascii="Univers" w:eastAsia="Times New Roman" w:hAnsi="Univers" w:cs="Arial"/>
                <w:b/>
                <w:lang w:eastAsia="zh-CN"/>
              </w:rPr>
              <w:t>ecord of councillors present and apologies for absence</w:t>
            </w:r>
          </w:p>
        </w:tc>
      </w:tr>
      <w:tr w:rsidR="00572D28" w:rsidRPr="00D846F3" w14:paraId="4C1DCF07" w14:textId="77777777" w:rsidTr="00B90944">
        <w:tc>
          <w:tcPr>
            <w:tcW w:w="815" w:type="dxa"/>
            <w:shd w:val="clear" w:color="auto" w:fill="auto"/>
          </w:tcPr>
          <w:p w14:paraId="213C1A5E" w14:textId="77777777" w:rsidR="00572D28" w:rsidRPr="00D846F3"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2.</w:t>
            </w:r>
          </w:p>
        </w:tc>
        <w:tc>
          <w:tcPr>
            <w:tcW w:w="8535" w:type="dxa"/>
            <w:shd w:val="clear" w:color="auto" w:fill="auto"/>
          </w:tcPr>
          <w:p w14:paraId="19CC4272" w14:textId="77777777" w:rsidR="00572D28" w:rsidRPr="00D846F3"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Disclosure and confirmation of declarations of interest</w:t>
            </w:r>
          </w:p>
        </w:tc>
      </w:tr>
      <w:tr w:rsidR="00572D28" w:rsidRPr="00D846F3" w14:paraId="4EA68CB7" w14:textId="77777777" w:rsidTr="00B90944">
        <w:tc>
          <w:tcPr>
            <w:tcW w:w="815" w:type="dxa"/>
            <w:shd w:val="clear" w:color="auto" w:fill="auto"/>
          </w:tcPr>
          <w:p w14:paraId="4654B7BA" w14:textId="5FF747F3" w:rsidR="00572D28"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3.</w:t>
            </w:r>
          </w:p>
        </w:tc>
        <w:tc>
          <w:tcPr>
            <w:tcW w:w="8535" w:type="dxa"/>
            <w:shd w:val="clear" w:color="auto" w:fill="auto"/>
          </w:tcPr>
          <w:p w14:paraId="3B1924D3" w14:textId="12FC6518" w:rsidR="00572D28" w:rsidRDefault="00572D28" w:rsidP="0021180A">
            <w:pPr>
              <w:suppressAutoHyphens/>
              <w:spacing w:after="200" w:line="240" w:lineRule="auto"/>
              <w:rPr>
                <w:rFonts w:ascii="Univers" w:eastAsia="Times New Roman" w:hAnsi="Univers" w:cs="Arial"/>
                <w:b/>
                <w:lang w:eastAsia="zh-CN"/>
              </w:rPr>
            </w:pPr>
            <w:r w:rsidRPr="000D4998">
              <w:rPr>
                <w:rFonts w:ascii="Univers" w:eastAsia="Times New Roman" w:hAnsi="Univers" w:cs="Arial"/>
                <w:b/>
                <w:bCs/>
                <w:lang w:eastAsia="zh-CN"/>
              </w:rPr>
              <w:t xml:space="preserve">To </w:t>
            </w:r>
            <w:r>
              <w:rPr>
                <w:rFonts w:ascii="Univers" w:eastAsia="Times New Roman" w:hAnsi="Univers" w:cs="Arial"/>
                <w:b/>
                <w:bCs/>
                <w:lang w:eastAsia="zh-CN"/>
              </w:rPr>
              <w:t>Confirm the Minutes 30</w:t>
            </w:r>
            <w:r w:rsidRPr="00572D28">
              <w:rPr>
                <w:rFonts w:ascii="Univers" w:eastAsia="Times New Roman" w:hAnsi="Univers" w:cs="Arial"/>
                <w:b/>
                <w:bCs/>
                <w:vertAlign w:val="superscript"/>
                <w:lang w:eastAsia="zh-CN"/>
              </w:rPr>
              <w:t>th</w:t>
            </w:r>
            <w:r>
              <w:rPr>
                <w:rFonts w:ascii="Univers" w:eastAsia="Times New Roman" w:hAnsi="Univers" w:cs="Arial"/>
                <w:b/>
                <w:bCs/>
                <w:lang w:eastAsia="zh-CN"/>
              </w:rPr>
              <w:t xml:space="preserve"> October 2019</w:t>
            </w:r>
          </w:p>
        </w:tc>
      </w:tr>
      <w:tr w:rsidR="00572D28" w:rsidRPr="00D846F3" w14:paraId="6C21F26F" w14:textId="77777777" w:rsidTr="00B90944">
        <w:tc>
          <w:tcPr>
            <w:tcW w:w="815" w:type="dxa"/>
            <w:shd w:val="clear" w:color="auto" w:fill="auto"/>
          </w:tcPr>
          <w:p w14:paraId="060EC184" w14:textId="73219510" w:rsidR="00572D28"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4.</w:t>
            </w:r>
          </w:p>
        </w:tc>
        <w:tc>
          <w:tcPr>
            <w:tcW w:w="8535" w:type="dxa"/>
            <w:shd w:val="clear" w:color="auto" w:fill="auto"/>
          </w:tcPr>
          <w:p w14:paraId="7F229102" w14:textId="77BF09DB" w:rsidR="00572D28" w:rsidRPr="000D4998" w:rsidRDefault="00572D28" w:rsidP="0021180A">
            <w:pPr>
              <w:suppressAutoHyphens/>
              <w:spacing w:after="200" w:line="240" w:lineRule="auto"/>
              <w:rPr>
                <w:rFonts w:ascii="Univers" w:eastAsia="Times New Roman" w:hAnsi="Univers" w:cs="Arial"/>
                <w:b/>
                <w:bCs/>
                <w:lang w:eastAsia="zh-CN"/>
              </w:rPr>
            </w:pPr>
            <w:r w:rsidRPr="000D4998">
              <w:rPr>
                <w:rFonts w:ascii="Univers" w:eastAsia="Times New Roman" w:hAnsi="Univers" w:cs="Arial"/>
                <w:b/>
                <w:bCs/>
                <w:lang w:eastAsia="zh-CN"/>
              </w:rPr>
              <w:t xml:space="preserve">To discuss Matters arising out of the Minutes </w:t>
            </w:r>
          </w:p>
        </w:tc>
      </w:tr>
      <w:tr w:rsidR="00572D28" w:rsidRPr="00D846F3" w14:paraId="3AEF5AAC" w14:textId="77777777" w:rsidTr="00B90944">
        <w:tc>
          <w:tcPr>
            <w:tcW w:w="815" w:type="dxa"/>
            <w:shd w:val="clear" w:color="auto" w:fill="auto"/>
          </w:tcPr>
          <w:p w14:paraId="66712F0E" w14:textId="77777777" w:rsidR="00572D28" w:rsidRPr="00D846F3"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5.</w:t>
            </w:r>
          </w:p>
        </w:tc>
        <w:tc>
          <w:tcPr>
            <w:tcW w:w="8535" w:type="dxa"/>
            <w:shd w:val="clear" w:color="auto" w:fill="auto"/>
          </w:tcPr>
          <w:p w14:paraId="1F271F7A" w14:textId="78D799A3" w:rsidR="00572D28" w:rsidRPr="00D846F3"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 xml:space="preserve">To consider </w:t>
            </w:r>
            <w:r>
              <w:rPr>
                <w:rFonts w:ascii="Univers" w:eastAsia="Times New Roman" w:hAnsi="Univers" w:cs="Arial"/>
                <w:b/>
                <w:lang w:eastAsia="zh-CN"/>
              </w:rPr>
              <w:t>Polic</w:t>
            </w:r>
            <w:r>
              <w:rPr>
                <w:rFonts w:ascii="Univers" w:eastAsia="Times New Roman" w:hAnsi="Univers" w:cs="Arial"/>
                <w:b/>
                <w:lang w:eastAsia="zh-CN"/>
              </w:rPr>
              <w:t>ing</w:t>
            </w:r>
          </w:p>
        </w:tc>
      </w:tr>
      <w:tr w:rsidR="00572D28" w:rsidRPr="00D846F3" w14:paraId="01239C84" w14:textId="77777777" w:rsidTr="00B90944">
        <w:tc>
          <w:tcPr>
            <w:tcW w:w="815" w:type="dxa"/>
            <w:shd w:val="clear" w:color="auto" w:fill="auto"/>
          </w:tcPr>
          <w:p w14:paraId="0B7639AD" w14:textId="77777777" w:rsidR="00572D28" w:rsidRPr="00D846F3"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6.</w:t>
            </w:r>
          </w:p>
        </w:tc>
        <w:tc>
          <w:tcPr>
            <w:tcW w:w="8535" w:type="dxa"/>
            <w:shd w:val="clear" w:color="auto" w:fill="auto"/>
          </w:tcPr>
          <w:p w14:paraId="518F565F" w14:textId="77777777" w:rsidR="00572D28"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Any other business – not addressed above</w:t>
            </w:r>
          </w:p>
          <w:p w14:paraId="675F7F40" w14:textId="77777777" w:rsidR="00572D28" w:rsidRPr="00B90944" w:rsidRDefault="00572D28" w:rsidP="00B90944">
            <w:pPr>
              <w:pStyle w:val="ListParagraph"/>
              <w:numPr>
                <w:ilvl w:val="0"/>
                <w:numId w:val="2"/>
              </w:numPr>
              <w:suppressAutoHyphens/>
              <w:spacing w:after="200" w:line="240" w:lineRule="auto"/>
              <w:rPr>
                <w:rFonts w:ascii="Univers" w:eastAsia="Times New Roman" w:hAnsi="Univers" w:cs="Arial"/>
                <w:b/>
                <w:lang w:eastAsia="zh-CN"/>
              </w:rPr>
            </w:pPr>
            <w:r w:rsidRPr="00B90944">
              <w:rPr>
                <w:rFonts w:ascii="Univers" w:eastAsia="Times New Roman" w:hAnsi="Univers" w:cs="Arial"/>
                <w:b/>
                <w:lang w:eastAsia="zh-CN"/>
              </w:rPr>
              <w:t xml:space="preserve">Unmade up pavement outside 40 </w:t>
            </w:r>
            <w:proofErr w:type="spellStart"/>
            <w:r w:rsidRPr="00B90944">
              <w:rPr>
                <w:rFonts w:ascii="Univers" w:eastAsia="Times New Roman" w:hAnsi="Univers" w:cs="Arial"/>
                <w:b/>
                <w:lang w:eastAsia="zh-CN"/>
              </w:rPr>
              <w:t>Lletty</w:t>
            </w:r>
            <w:proofErr w:type="spellEnd"/>
            <w:r w:rsidRPr="00B90944">
              <w:rPr>
                <w:rFonts w:ascii="Univers" w:eastAsia="Times New Roman" w:hAnsi="Univers" w:cs="Arial"/>
                <w:b/>
                <w:lang w:eastAsia="zh-CN"/>
              </w:rPr>
              <w:t xml:space="preserve"> </w:t>
            </w:r>
            <w:proofErr w:type="spellStart"/>
            <w:r w:rsidRPr="00B90944">
              <w:rPr>
                <w:rFonts w:ascii="Univers" w:eastAsia="Times New Roman" w:hAnsi="Univers" w:cs="Arial"/>
                <w:b/>
                <w:lang w:eastAsia="zh-CN"/>
              </w:rPr>
              <w:t>Dafydd</w:t>
            </w:r>
            <w:proofErr w:type="spellEnd"/>
            <w:r w:rsidRPr="00B90944">
              <w:rPr>
                <w:rFonts w:ascii="Univers" w:eastAsia="Times New Roman" w:hAnsi="Univers" w:cs="Arial"/>
                <w:b/>
                <w:lang w:eastAsia="zh-CN"/>
              </w:rPr>
              <w:t xml:space="preserve"> – </w:t>
            </w:r>
            <w:r w:rsidRPr="00B90944">
              <w:rPr>
                <w:rFonts w:ascii="Univers" w:eastAsia="Times New Roman" w:hAnsi="Univers" w:cs="Arial"/>
                <w:bCs/>
                <w:lang w:eastAsia="zh-CN"/>
              </w:rPr>
              <w:t>Trip hazard</w:t>
            </w:r>
          </w:p>
          <w:p w14:paraId="1749AFFE" w14:textId="77777777" w:rsidR="00572D28" w:rsidRPr="00B90944" w:rsidRDefault="00572D28" w:rsidP="00B90944">
            <w:pPr>
              <w:pStyle w:val="ListParagraph"/>
              <w:numPr>
                <w:ilvl w:val="0"/>
                <w:numId w:val="2"/>
              </w:numPr>
              <w:suppressAutoHyphens/>
              <w:spacing w:after="200" w:line="240" w:lineRule="auto"/>
              <w:rPr>
                <w:rFonts w:ascii="Univers" w:eastAsia="Times New Roman" w:hAnsi="Univers" w:cs="Arial"/>
                <w:b/>
                <w:lang w:eastAsia="zh-CN"/>
              </w:rPr>
            </w:pPr>
            <w:r w:rsidRPr="00B90944">
              <w:rPr>
                <w:rFonts w:ascii="Univers" w:eastAsia="Times New Roman" w:hAnsi="Univers" w:cs="Arial"/>
                <w:b/>
                <w:lang w:eastAsia="zh-CN"/>
              </w:rPr>
              <w:t>Consideration of budget in support of precept request</w:t>
            </w:r>
          </w:p>
          <w:p w14:paraId="110469B0" w14:textId="34E60E72" w:rsidR="00CE4ED1" w:rsidRPr="00B90944" w:rsidRDefault="00572D28" w:rsidP="00B90944">
            <w:pPr>
              <w:pStyle w:val="ListParagraph"/>
              <w:numPr>
                <w:ilvl w:val="0"/>
                <w:numId w:val="2"/>
              </w:numPr>
              <w:suppressAutoHyphens/>
              <w:spacing w:after="200" w:line="240" w:lineRule="auto"/>
              <w:rPr>
                <w:rFonts w:ascii="Univers" w:eastAsia="Times New Roman" w:hAnsi="Univers" w:cs="Arial"/>
                <w:bCs/>
                <w:lang w:eastAsia="zh-CN"/>
              </w:rPr>
            </w:pPr>
            <w:r w:rsidRPr="00B90944">
              <w:rPr>
                <w:rFonts w:ascii="Univers" w:eastAsia="Times New Roman" w:hAnsi="Univers" w:cs="Arial"/>
                <w:b/>
                <w:lang w:eastAsia="zh-CN"/>
              </w:rPr>
              <w:t>Election notice</w:t>
            </w:r>
            <w:r w:rsidR="00CE4ED1">
              <w:t xml:space="preserve"> </w:t>
            </w:r>
            <w:r w:rsidR="00CE4ED1" w:rsidRPr="00B90944">
              <w:rPr>
                <w:rFonts w:ascii="Univers" w:eastAsia="Times New Roman" w:hAnsi="Univers" w:cs="Arial"/>
                <w:bCs/>
                <w:lang w:eastAsia="zh-CN"/>
              </w:rPr>
              <w:t>UK PARLIAMENTARY ELECTION / ETHOLIAD SENEDDOL Y DU</w:t>
            </w:r>
          </w:p>
          <w:p w14:paraId="715735CA" w14:textId="77777777" w:rsidR="00CE4ED1" w:rsidRPr="00B90944" w:rsidRDefault="00CE4ED1" w:rsidP="00CE4ED1">
            <w:pPr>
              <w:suppressAutoHyphens/>
              <w:spacing w:after="200" w:line="240" w:lineRule="auto"/>
              <w:rPr>
                <w:rFonts w:ascii="Univers" w:eastAsia="Times New Roman" w:hAnsi="Univers" w:cs="Arial"/>
                <w:bCs/>
                <w:lang w:eastAsia="zh-CN"/>
              </w:rPr>
            </w:pPr>
            <w:r w:rsidRPr="00B90944">
              <w:rPr>
                <w:rFonts w:ascii="Univers" w:eastAsia="Times New Roman" w:hAnsi="Univers" w:cs="Arial"/>
                <w:bCs/>
                <w:lang w:eastAsia="zh-CN"/>
              </w:rPr>
              <w:t xml:space="preserve">Election of Member of Parliament for the Neath Constituency  </w:t>
            </w:r>
          </w:p>
          <w:p w14:paraId="39B770B5" w14:textId="78C4FB36" w:rsidR="00CE4ED1" w:rsidRPr="00B90944" w:rsidRDefault="00CE4ED1" w:rsidP="00CE4ED1">
            <w:pPr>
              <w:suppressAutoHyphens/>
              <w:spacing w:after="200" w:line="240" w:lineRule="auto"/>
              <w:rPr>
                <w:rFonts w:ascii="Univers" w:eastAsia="Times New Roman" w:hAnsi="Univers" w:cs="Arial"/>
                <w:bCs/>
                <w:lang w:eastAsia="zh-CN"/>
              </w:rPr>
            </w:pPr>
            <w:proofErr w:type="spellStart"/>
            <w:r w:rsidRPr="00B90944">
              <w:rPr>
                <w:rFonts w:ascii="Univers" w:eastAsia="Times New Roman" w:hAnsi="Univers" w:cs="Arial"/>
                <w:bCs/>
                <w:lang w:eastAsia="zh-CN"/>
              </w:rPr>
              <w:t>Ethol</w:t>
            </w:r>
            <w:proofErr w:type="spellEnd"/>
            <w:r w:rsidRPr="00B90944">
              <w:rPr>
                <w:rFonts w:ascii="Univers" w:eastAsia="Times New Roman" w:hAnsi="Univers" w:cs="Arial"/>
                <w:bCs/>
                <w:lang w:eastAsia="zh-CN"/>
              </w:rPr>
              <w:t xml:space="preserve"> </w:t>
            </w:r>
            <w:proofErr w:type="spellStart"/>
            <w:r w:rsidRPr="00B90944">
              <w:rPr>
                <w:rFonts w:ascii="Univers" w:eastAsia="Times New Roman" w:hAnsi="Univers" w:cs="Arial"/>
                <w:bCs/>
                <w:lang w:eastAsia="zh-CN"/>
              </w:rPr>
              <w:t>yr</w:t>
            </w:r>
            <w:proofErr w:type="spellEnd"/>
            <w:r w:rsidRPr="00B90944">
              <w:rPr>
                <w:rFonts w:ascii="Univers" w:eastAsia="Times New Roman" w:hAnsi="Univers" w:cs="Arial"/>
                <w:bCs/>
                <w:lang w:eastAsia="zh-CN"/>
              </w:rPr>
              <w:t xml:space="preserve"> </w:t>
            </w:r>
            <w:proofErr w:type="spellStart"/>
            <w:r w:rsidRPr="00B90944">
              <w:rPr>
                <w:rFonts w:ascii="Univers" w:eastAsia="Times New Roman" w:hAnsi="Univers" w:cs="Arial"/>
                <w:bCs/>
                <w:lang w:eastAsia="zh-CN"/>
              </w:rPr>
              <w:t>Aelod</w:t>
            </w:r>
            <w:proofErr w:type="spellEnd"/>
            <w:r w:rsidRPr="00B90944">
              <w:rPr>
                <w:rFonts w:ascii="Univers" w:eastAsia="Times New Roman" w:hAnsi="Univers" w:cs="Arial"/>
                <w:bCs/>
                <w:lang w:eastAsia="zh-CN"/>
              </w:rPr>
              <w:t xml:space="preserve"> </w:t>
            </w:r>
            <w:proofErr w:type="spellStart"/>
            <w:r w:rsidRPr="00B90944">
              <w:rPr>
                <w:rFonts w:ascii="Univers" w:eastAsia="Times New Roman" w:hAnsi="Univers" w:cs="Arial"/>
                <w:bCs/>
                <w:lang w:eastAsia="zh-CN"/>
              </w:rPr>
              <w:t>Seneddol</w:t>
            </w:r>
            <w:proofErr w:type="spellEnd"/>
            <w:r w:rsidRPr="00B90944">
              <w:rPr>
                <w:rFonts w:ascii="Univers" w:eastAsia="Times New Roman" w:hAnsi="Univers" w:cs="Arial"/>
                <w:bCs/>
                <w:lang w:eastAsia="zh-CN"/>
              </w:rPr>
              <w:t xml:space="preserve"> </w:t>
            </w:r>
            <w:proofErr w:type="spellStart"/>
            <w:r w:rsidRPr="00B90944">
              <w:rPr>
                <w:rFonts w:ascii="Univers" w:eastAsia="Times New Roman" w:hAnsi="Univers" w:cs="Arial"/>
                <w:bCs/>
                <w:lang w:eastAsia="zh-CN"/>
              </w:rPr>
              <w:t>ar</w:t>
            </w:r>
            <w:proofErr w:type="spellEnd"/>
            <w:r w:rsidRPr="00B90944">
              <w:rPr>
                <w:rFonts w:ascii="Univers" w:eastAsia="Times New Roman" w:hAnsi="Univers" w:cs="Arial"/>
                <w:bCs/>
                <w:lang w:eastAsia="zh-CN"/>
              </w:rPr>
              <w:t xml:space="preserve"> </w:t>
            </w:r>
            <w:proofErr w:type="spellStart"/>
            <w:r w:rsidRPr="00B90944">
              <w:rPr>
                <w:rFonts w:ascii="Univers" w:eastAsia="Times New Roman" w:hAnsi="Univers" w:cs="Arial"/>
                <w:bCs/>
                <w:lang w:eastAsia="zh-CN"/>
              </w:rPr>
              <w:t>gyfer</w:t>
            </w:r>
            <w:proofErr w:type="spellEnd"/>
            <w:r w:rsidRPr="00B90944">
              <w:rPr>
                <w:rFonts w:ascii="Univers" w:eastAsia="Times New Roman" w:hAnsi="Univers" w:cs="Arial"/>
                <w:bCs/>
                <w:lang w:eastAsia="zh-CN"/>
              </w:rPr>
              <w:t xml:space="preserve"> </w:t>
            </w:r>
            <w:proofErr w:type="spellStart"/>
            <w:r w:rsidRPr="00B90944">
              <w:rPr>
                <w:rFonts w:ascii="Univers" w:eastAsia="Times New Roman" w:hAnsi="Univers" w:cs="Arial"/>
                <w:bCs/>
                <w:lang w:eastAsia="zh-CN"/>
              </w:rPr>
              <w:t>Etholaeth</w:t>
            </w:r>
            <w:proofErr w:type="spellEnd"/>
            <w:r w:rsidRPr="00B90944">
              <w:rPr>
                <w:rFonts w:ascii="Univers" w:eastAsia="Times New Roman" w:hAnsi="Univers" w:cs="Arial"/>
                <w:bCs/>
                <w:lang w:eastAsia="zh-CN"/>
              </w:rPr>
              <w:t xml:space="preserve"> Castell</w:t>
            </w:r>
            <w:r w:rsidRPr="00B90944">
              <w:rPr>
                <w:rFonts w:ascii="Cambria Math" w:eastAsia="Times New Roman" w:hAnsi="Cambria Math" w:cs="Cambria Math"/>
                <w:bCs/>
                <w:lang w:eastAsia="zh-CN"/>
              </w:rPr>
              <w:t>‐</w:t>
            </w:r>
            <w:proofErr w:type="spellStart"/>
            <w:r w:rsidRPr="00B90944">
              <w:rPr>
                <w:rFonts w:ascii="Univers" w:eastAsia="Times New Roman" w:hAnsi="Univers" w:cs="Arial"/>
                <w:bCs/>
                <w:lang w:eastAsia="zh-CN"/>
              </w:rPr>
              <w:t>nedd</w:t>
            </w:r>
            <w:proofErr w:type="spellEnd"/>
          </w:p>
          <w:p w14:paraId="37E6319E" w14:textId="3985FCAC" w:rsidR="00CE4ED1" w:rsidRPr="00B90944" w:rsidRDefault="00B90944" w:rsidP="00CE4ED1">
            <w:pPr>
              <w:suppressAutoHyphens/>
              <w:spacing w:after="200" w:line="240" w:lineRule="auto"/>
              <w:rPr>
                <w:rFonts w:ascii="Univers" w:eastAsia="Times New Roman" w:hAnsi="Univers" w:cs="Arial"/>
                <w:b/>
                <w:lang w:eastAsia="zh-CN"/>
              </w:rPr>
            </w:pPr>
            <w:r w:rsidRPr="00B90944">
              <w:rPr>
                <w:rFonts w:ascii="Univers" w:eastAsia="Times New Roman" w:hAnsi="Univers" w:cs="Arial"/>
                <w:b/>
                <w:lang w:eastAsia="zh-CN"/>
              </w:rPr>
              <w:t>Polling stations at Clyne Community Hall and Melincourt Pensioners Hall</w:t>
            </w:r>
          </w:p>
          <w:p w14:paraId="0A71F6F0" w14:textId="643B20B5" w:rsidR="00572D28" w:rsidRPr="00B90944" w:rsidRDefault="00CE4ED1" w:rsidP="00CE4ED1">
            <w:pPr>
              <w:suppressAutoHyphens/>
              <w:spacing w:after="200" w:line="240" w:lineRule="auto"/>
              <w:rPr>
                <w:rFonts w:ascii="Univers" w:eastAsia="Times New Roman" w:hAnsi="Univers" w:cs="Arial"/>
                <w:bCs/>
                <w:lang w:eastAsia="zh-CN"/>
              </w:rPr>
            </w:pPr>
            <w:r w:rsidRPr="00B90944">
              <w:rPr>
                <w:rFonts w:ascii="Univers" w:eastAsia="Times New Roman" w:hAnsi="Univers" w:cs="Arial"/>
                <w:bCs/>
                <w:lang w:eastAsia="zh-CN"/>
              </w:rPr>
              <w:t>12 DECEMBER 2019 / 12 RHAGFYR 2019</w:t>
            </w:r>
          </w:p>
          <w:p w14:paraId="2AC65FD9" w14:textId="77777777" w:rsidR="00B90944" w:rsidRPr="00B90944" w:rsidRDefault="00B90944" w:rsidP="00B90944">
            <w:pPr>
              <w:pStyle w:val="NormalWeb"/>
              <w:spacing w:before="120" w:beforeAutospacing="0"/>
              <w:rPr>
                <w:rFonts w:ascii="Cambria" w:hAnsi="Cambria"/>
                <w:color w:val="58595B"/>
                <w:sz w:val="22"/>
                <w:szCs w:val="22"/>
              </w:rPr>
            </w:pPr>
            <w:r w:rsidRPr="00B90944">
              <w:rPr>
                <w:rFonts w:ascii="Cambria" w:hAnsi="Cambria"/>
                <w:color w:val="58595B"/>
                <w:sz w:val="22"/>
                <w:szCs w:val="22"/>
              </w:rPr>
              <w:t>Your polling station address should be printed on your polling card, which is delivered by post before an election.</w:t>
            </w:r>
          </w:p>
          <w:p w14:paraId="1757CBA5" w14:textId="77777777" w:rsidR="00B90944" w:rsidRPr="00B90944" w:rsidRDefault="00B90944" w:rsidP="00B90944">
            <w:pPr>
              <w:pStyle w:val="NormalWeb"/>
              <w:rPr>
                <w:rFonts w:ascii="Cambria" w:hAnsi="Cambria"/>
                <w:color w:val="58595B"/>
                <w:sz w:val="22"/>
                <w:szCs w:val="22"/>
              </w:rPr>
            </w:pPr>
            <w:r w:rsidRPr="00B90944">
              <w:rPr>
                <w:rFonts w:ascii="Cambria" w:hAnsi="Cambria"/>
                <w:color w:val="58595B"/>
                <w:sz w:val="22"/>
                <w:szCs w:val="22"/>
              </w:rPr>
              <w:t>Or if you don't have a poll card, you need to contact your local council. You can call Neath Port Talbot County Borough Council on </w:t>
            </w:r>
            <w:hyperlink r:id="rId5" w:history="1">
              <w:r w:rsidRPr="00B90944">
                <w:rPr>
                  <w:rStyle w:val="Hyperlink"/>
                  <w:rFonts w:ascii="Cambria" w:hAnsi="Cambria"/>
                  <w:b/>
                  <w:bCs/>
                  <w:color w:val="EC008C"/>
                  <w:sz w:val="22"/>
                  <w:szCs w:val="22"/>
                  <w:u w:val="none"/>
                </w:rPr>
                <w:t>01639 763330</w:t>
              </w:r>
            </w:hyperlink>
            <w:r w:rsidRPr="00B90944">
              <w:rPr>
                <w:rFonts w:ascii="Cambria" w:hAnsi="Cambria"/>
                <w:color w:val="58595B"/>
                <w:sz w:val="22"/>
                <w:szCs w:val="22"/>
              </w:rPr>
              <w:t> or </w:t>
            </w:r>
            <w:hyperlink r:id="rId6" w:history="1">
              <w:r w:rsidRPr="00B90944">
                <w:rPr>
                  <w:rStyle w:val="Hyperlink"/>
                  <w:rFonts w:ascii="Cambria" w:hAnsi="Cambria"/>
                  <w:b/>
                  <w:bCs/>
                  <w:color w:val="EC008C"/>
                  <w:sz w:val="22"/>
                  <w:szCs w:val="22"/>
                  <w:u w:val="none"/>
                </w:rPr>
                <w:t>visit their website</w:t>
              </w:r>
            </w:hyperlink>
            <w:r w:rsidRPr="00B90944">
              <w:rPr>
                <w:rFonts w:ascii="Cambria" w:hAnsi="Cambria"/>
                <w:color w:val="58595B"/>
                <w:sz w:val="22"/>
                <w:szCs w:val="22"/>
              </w:rPr>
              <w:t>.</w:t>
            </w:r>
          </w:p>
          <w:p w14:paraId="1E2C3B2E" w14:textId="77777777" w:rsidR="00B90944" w:rsidRPr="00B90944" w:rsidRDefault="00B90944" w:rsidP="00B90944">
            <w:pPr>
              <w:pStyle w:val="NormalWeb"/>
              <w:rPr>
                <w:rFonts w:ascii="Cambria" w:hAnsi="Cambria"/>
                <w:color w:val="58595B"/>
                <w:sz w:val="22"/>
                <w:szCs w:val="22"/>
              </w:rPr>
            </w:pPr>
            <w:r w:rsidRPr="00B90944">
              <w:rPr>
                <w:rStyle w:val="Strong"/>
                <w:rFonts w:ascii="Cambria" w:hAnsi="Cambria"/>
                <w:color w:val="58595B"/>
                <w:sz w:val="22"/>
                <w:szCs w:val="22"/>
              </w:rPr>
              <w:t>Polling stations are open from 7am to 10pm on Thursday 12 December.</w:t>
            </w:r>
          </w:p>
          <w:p w14:paraId="07254790" w14:textId="77777777" w:rsidR="00B90944" w:rsidRPr="00B90944" w:rsidRDefault="00B90944" w:rsidP="00B90944">
            <w:pPr>
              <w:spacing w:after="75" w:line="240" w:lineRule="auto"/>
              <w:outlineLvl w:val="2"/>
              <w:rPr>
                <w:rFonts w:ascii="Arial" w:eastAsia="Times New Roman" w:hAnsi="Arial" w:cs="Arial"/>
                <w:color w:val="403F41"/>
                <w:sz w:val="24"/>
                <w:szCs w:val="24"/>
                <w:lang w:eastAsia="en-GB"/>
              </w:rPr>
            </w:pPr>
            <w:r w:rsidRPr="00B90944">
              <w:rPr>
                <w:rFonts w:ascii="Arial" w:eastAsia="Times New Roman" w:hAnsi="Arial" w:cs="Arial"/>
                <w:color w:val="403F41"/>
                <w:sz w:val="24"/>
                <w:szCs w:val="24"/>
                <w:lang w:eastAsia="en-GB"/>
              </w:rPr>
              <w:t>You don't need your poll card to vote</w:t>
            </w:r>
          </w:p>
          <w:p w14:paraId="3C3725F8" w14:textId="77777777" w:rsidR="00B90944" w:rsidRPr="00B90944" w:rsidRDefault="00B90944" w:rsidP="00B90944">
            <w:pPr>
              <w:spacing w:before="120" w:after="100" w:afterAutospacing="1" w:line="240" w:lineRule="auto"/>
              <w:rPr>
                <w:rFonts w:ascii="Cambria" w:eastAsia="Times New Roman" w:hAnsi="Cambria" w:cs="Times New Roman"/>
                <w:color w:val="58595B"/>
                <w:sz w:val="24"/>
                <w:szCs w:val="24"/>
                <w:lang w:eastAsia="en-GB"/>
              </w:rPr>
            </w:pPr>
            <w:r w:rsidRPr="00B90944">
              <w:rPr>
                <w:rFonts w:ascii="Cambria" w:eastAsia="Times New Roman" w:hAnsi="Cambria" w:cs="Times New Roman"/>
                <w:color w:val="58595B"/>
                <w:sz w:val="24"/>
                <w:szCs w:val="24"/>
                <w:lang w:eastAsia="en-GB"/>
              </w:rPr>
              <w:t>If you are registered to vote, but you don't have your poll card, you can go to the polling station and give them your name and address.</w:t>
            </w:r>
          </w:p>
          <w:p w14:paraId="2AB87FF3" w14:textId="77777777" w:rsidR="00B90944" w:rsidRPr="00B90944" w:rsidRDefault="00B90944" w:rsidP="00B90944">
            <w:pPr>
              <w:spacing w:before="100" w:beforeAutospacing="1" w:after="100" w:afterAutospacing="1" w:line="240" w:lineRule="auto"/>
              <w:rPr>
                <w:rFonts w:ascii="Cambria" w:eastAsia="Times New Roman" w:hAnsi="Cambria" w:cs="Times New Roman"/>
                <w:color w:val="58595B"/>
                <w:sz w:val="24"/>
                <w:szCs w:val="24"/>
                <w:lang w:eastAsia="en-GB"/>
              </w:rPr>
            </w:pPr>
            <w:r w:rsidRPr="00B90944">
              <w:rPr>
                <w:rFonts w:ascii="Cambria" w:eastAsia="Times New Roman" w:hAnsi="Cambria" w:cs="Times New Roman"/>
                <w:color w:val="58595B"/>
                <w:sz w:val="24"/>
                <w:szCs w:val="24"/>
                <w:lang w:eastAsia="en-GB"/>
              </w:rPr>
              <w:t>You don't need any other form of ID.</w:t>
            </w:r>
          </w:p>
          <w:p w14:paraId="0311537D" w14:textId="7707314B" w:rsidR="00B90944" w:rsidRDefault="00B90944" w:rsidP="00B90944">
            <w:pPr>
              <w:spacing w:before="100" w:beforeAutospacing="1" w:after="100" w:afterAutospacing="1" w:line="240" w:lineRule="auto"/>
              <w:rPr>
                <w:rFonts w:ascii="Cambria" w:eastAsia="Times New Roman" w:hAnsi="Cambria" w:cs="Times New Roman"/>
                <w:color w:val="58595B"/>
                <w:sz w:val="24"/>
                <w:szCs w:val="24"/>
                <w:lang w:eastAsia="en-GB"/>
              </w:rPr>
            </w:pPr>
            <w:r w:rsidRPr="00B90944">
              <w:rPr>
                <w:rFonts w:ascii="Cambria" w:eastAsia="Times New Roman" w:hAnsi="Cambria" w:cs="Times New Roman"/>
                <w:color w:val="58595B"/>
                <w:sz w:val="24"/>
                <w:szCs w:val="24"/>
                <w:lang w:eastAsia="en-GB"/>
              </w:rPr>
              <w:t>You must vote at your assigned polling station.</w:t>
            </w:r>
          </w:p>
          <w:p w14:paraId="69FAFB89" w14:textId="11A6E4BE" w:rsidR="00B90944" w:rsidRDefault="00B90944" w:rsidP="00B90944">
            <w:pPr>
              <w:spacing w:before="100" w:beforeAutospacing="1" w:after="100" w:afterAutospacing="1" w:line="240" w:lineRule="auto"/>
              <w:rPr>
                <w:rFonts w:ascii="Cambria" w:eastAsia="Times New Roman" w:hAnsi="Cambria" w:cs="Times New Roman"/>
                <w:color w:val="58595B"/>
                <w:sz w:val="24"/>
                <w:szCs w:val="24"/>
                <w:lang w:eastAsia="en-GB"/>
              </w:rPr>
            </w:pPr>
            <w:r>
              <w:rPr>
                <w:rFonts w:ascii="Cambria" w:eastAsia="Times New Roman" w:hAnsi="Cambria" w:cs="Times New Roman"/>
                <w:color w:val="58595B"/>
                <w:sz w:val="24"/>
                <w:szCs w:val="24"/>
                <w:lang w:eastAsia="en-GB"/>
              </w:rPr>
              <w:lastRenderedPageBreak/>
              <w:t>Parking is available for the Melincourt Pensioners Hall at the Falls Car Park, but limited space is available at the Clyne Community Hall Car Parking designated parking area front of the hall</w:t>
            </w:r>
          </w:p>
          <w:p w14:paraId="3B03925A" w14:textId="77777777" w:rsidR="00B90944" w:rsidRPr="00B90944" w:rsidRDefault="00B90944" w:rsidP="00B90944">
            <w:pPr>
              <w:spacing w:after="75" w:line="240" w:lineRule="auto"/>
              <w:outlineLvl w:val="2"/>
              <w:rPr>
                <w:rFonts w:ascii="Arial" w:eastAsia="Times New Roman" w:hAnsi="Arial" w:cs="Arial"/>
                <w:b/>
                <w:bCs/>
                <w:color w:val="403F41"/>
                <w:lang w:eastAsia="en-GB"/>
              </w:rPr>
            </w:pPr>
            <w:r w:rsidRPr="00B90944">
              <w:rPr>
                <w:rFonts w:ascii="Arial" w:eastAsia="Times New Roman" w:hAnsi="Arial" w:cs="Arial"/>
                <w:b/>
                <w:bCs/>
                <w:color w:val="403F41"/>
                <w:lang w:eastAsia="en-GB"/>
              </w:rPr>
              <w:t>You need to be registered in order to vote</w:t>
            </w:r>
          </w:p>
          <w:p w14:paraId="4B62B1DF" w14:textId="1C94194A" w:rsidR="00B90944" w:rsidRPr="00B90944" w:rsidRDefault="00B90944" w:rsidP="00B90944">
            <w:pPr>
              <w:spacing w:before="120" w:after="100" w:afterAutospacing="1" w:line="240" w:lineRule="auto"/>
              <w:rPr>
                <w:rFonts w:ascii="Cambria" w:eastAsia="Times New Roman" w:hAnsi="Cambria" w:cs="Times New Roman"/>
                <w:color w:val="58595B"/>
                <w:lang w:eastAsia="en-GB"/>
              </w:rPr>
            </w:pPr>
            <w:r w:rsidRPr="00B90944">
              <w:rPr>
                <w:rFonts w:ascii="Cambria" w:eastAsia="Times New Roman" w:hAnsi="Cambria" w:cs="Times New Roman"/>
                <w:color w:val="58595B"/>
                <w:lang w:eastAsia="en-GB"/>
              </w:rPr>
              <w:t>If you aren't registered to vote visit </w:t>
            </w:r>
            <w:hyperlink r:id="rId7" w:tgtFrame="_top" w:history="1">
              <w:r w:rsidRPr="00B90944">
                <w:rPr>
                  <w:rFonts w:ascii="Cambria" w:eastAsia="Times New Roman" w:hAnsi="Cambria" w:cs="Times New Roman"/>
                  <w:color w:val="EC008C"/>
                  <w:u w:val="single"/>
                  <w:lang w:eastAsia="en-GB"/>
                </w:rPr>
                <w:t>https://www.gov.uk/register-to-vote</w:t>
              </w:r>
            </w:hyperlink>
          </w:p>
          <w:p w14:paraId="4BC5DDC4" w14:textId="77777777" w:rsidR="00572D28" w:rsidRPr="00AA59A9" w:rsidRDefault="00572D28" w:rsidP="00AA59A9">
            <w:pPr>
              <w:pStyle w:val="ListParagraph"/>
              <w:numPr>
                <w:ilvl w:val="0"/>
                <w:numId w:val="2"/>
              </w:numPr>
              <w:suppressAutoHyphens/>
              <w:spacing w:after="200" w:line="240" w:lineRule="auto"/>
              <w:rPr>
                <w:rFonts w:ascii="Univers" w:eastAsia="Times New Roman" w:hAnsi="Univers" w:cs="Arial"/>
                <w:b/>
                <w:lang w:eastAsia="zh-CN"/>
              </w:rPr>
            </w:pPr>
            <w:proofErr w:type="spellStart"/>
            <w:r w:rsidRPr="00AA59A9">
              <w:rPr>
                <w:rFonts w:ascii="Univers" w:eastAsia="Times New Roman" w:hAnsi="Univers" w:cs="Arial"/>
                <w:b/>
                <w:lang w:eastAsia="zh-CN"/>
              </w:rPr>
              <w:t>Dwr</w:t>
            </w:r>
            <w:proofErr w:type="spellEnd"/>
            <w:r w:rsidRPr="00AA59A9">
              <w:rPr>
                <w:rFonts w:ascii="Univers" w:eastAsia="Times New Roman" w:hAnsi="Univers" w:cs="Arial"/>
                <w:b/>
                <w:lang w:eastAsia="zh-CN"/>
              </w:rPr>
              <w:t xml:space="preserve"> Cymru – water supply to Ynys </w:t>
            </w:r>
            <w:proofErr w:type="spellStart"/>
            <w:r w:rsidRPr="00AA59A9">
              <w:rPr>
                <w:rFonts w:ascii="Univers" w:eastAsia="Times New Roman" w:hAnsi="Univers" w:cs="Arial"/>
                <w:b/>
                <w:lang w:eastAsia="zh-CN"/>
              </w:rPr>
              <w:t>Dwfnant</w:t>
            </w:r>
            <w:proofErr w:type="spellEnd"/>
            <w:r w:rsidRPr="00AA59A9">
              <w:rPr>
                <w:rFonts w:ascii="Univers" w:eastAsia="Times New Roman" w:hAnsi="Univers" w:cs="Arial"/>
                <w:b/>
                <w:lang w:eastAsia="zh-CN"/>
              </w:rPr>
              <w:t xml:space="preserve"> Farm</w:t>
            </w:r>
          </w:p>
          <w:p w14:paraId="02F16105" w14:textId="6463A34D" w:rsidR="00572D28" w:rsidRPr="00AA59A9" w:rsidRDefault="00572D28" w:rsidP="00AA59A9">
            <w:pPr>
              <w:pStyle w:val="ListParagraph"/>
              <w:numPr>
                <w:ilvl w:val="0"/>
                <w:numId w:val="2"/>
              </w:numPr>
              <w:suppressAutoHyphens/>
              <w:spacing w:after="200" w:line="240" w:lineRule="auto"/>
              <w:rPr>
                <w:rFonts w:ascii="Univers" w:eastAsia="Times New Roman" w:hAnsi="Univers" w:cs="Arial"/>
                <w:b/>
                <w:lang w:eastAsia="zh-CN"/>
              </w:rPr>
            </w:pPr>
            <w:r w:rsidRPr="00AA59A9">
              <w:rPr>
                <w:rFonts w:ascii="Univers" w:eastAsia="Times New Roman" w:hAnsi="Univers" w:cs="Arial"/>
                <w:b/>
                <w:lang w:eastAsia="zh-CN"/>
              </w:rPr>
              <w:t xml:space="preserve">Signage on </w:t>
            </w:r>
            <w:proofErr w:type="spellStart"/>
            <w:r w:rsidRPr="00AA59A9">
              <w:rPr>
                <w:rFonts w:ascii="Univers" w:eastAsia="Times New Roman" w:hAnsi="Univers" w:cs="Arial"/>
                <w:b/>
                <w:lang w:eastAsia="zh-CN"/>
              </w:rPr>
              <w:t>Ynysnedd</w:t>
            </w:r>
            <w:proofErr w:type="spellEnd"/>
            <w:r w:rsidRPr="00AA59A9">
              <w:rPr>
                <w:rFonts w:ascii="Univers" w:eastAsia="Times New Roman" w:hAnsi="Univers" w:cs="Arial"/>
                <w:b/>
                <w:lang w:eastAsia="zh-CN"/>
              </w:rPr>
              <w:t xml:space="preserve"> Hill, New Road, </w:t>
            </w:r>
            <w:r w:rsidR="00CE4ED1" w:rsidRPr="00AA59A9">
              <w:rPr>
                <w:rFonts w:ascii="Univers" w:eastAsia="Times New Roman" w:hAnsi="Univers" w:cs="Arial"/>
                <w:bCs/>
                <w:lang w:eastAsia="zh-CN"/>
              </w:rPr>
              <w:t>removed</w:t>
            </w:r>
            <w:r w:rsidRPr="00AA59A9">
              <w:rPr>
                <w:rFonts w:ascii="Univers" w:eastAsia="Times New Roman" w:hAnsi="Univers" w:cs="Arial"/>
                <w:bCs/>
                <w:lang w:eastAsia="zh-CN"/>
              </w:rPr>
              <w:t xml:space="preserve"> by</w:t>
            </w:r>
            <w:r w:rsidR="00CE4ED1" w:rsidRPr="00AA59A9">
              <w:rPr>
                <w:rFonts w:ascii="Univers" w:eastAsia="Times New Roman" w:hAnsi="Univers" w:cs="Arial"/>
                <w:bCs/>
                <w:lang w:eastAsia="zh-CN"/>
              </w:rPr>
              <w:t xml:space="preserve"> hedge cutting at Ynys Need Farm. </w:t>
            </w:r>
            <w:r w:rsidR="00B90944" w:rsidRPr="00AA59A9">
              <w:rPr>
                <w:rFonts w:ascii="Univers" w:eastAsia="Times New Roman" w:hAnsi="Univers" w:cs="Arial"/>
                <w:bCs/>
                <w:lang w:eastAsia="zh-CN"/>
              </w:rPr>
              <w:t>Report of debris left on highway</w:t>
            </w:r>
          </w:p>
        </w:tc>
      </w:tr>
      <w:tr w:rsidR="00572D28" w:rsidRPr="00D846F3" w14:paraId="2C2ACE5D" w14:textId="77777777" w:rsidTr="00B90944">
        <w:tc>
          <w:tcPr>
            <w:tcW w:w="815" w:type="dxa"/>
            <w:shd w:val="clear" w:color="auto" w:fill="auto"/>
          </w:tcPr>
          <w:p w14:paraId="4E382110" w14:textId="77777777" w:rsidR="00572D28"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lastRenderedPageBreak/>
              <w:t>7.</w:t>
            </w:r>
          </w:p>
        </w:tc>
        <w:tc>
          <w:tcPr>
            <w:tcW w:w="8535" w:type="dxa"/>
            <w:shd w:val="clear" w:color="auto" w:fill="auto"/>
          </w:tcPr>
          <w:p w14:paraId="5A593A9F" w14:textId="77777777" w:rsidR="00572D28" w:rsidRPr="00D846F3"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To receive Clerk’s Financial Report</w:t>
            </w:r>
          </w:p>
        </w:tc>
      </w:tr>
      <w:tr w:rsidR="00572D28" w:rsidRPr="00D846F3" w14:paraId="465B018E" w14:textId="77777777" w:rsidTr="00B90944">
        <w:tc>
          <w:tcPr>
            <w:tcW w:w="815" w:type="dxa"/>
            <w:shd w:val="clear" w:color="auto" w:fill="auto"/>
          </w:tcPr>
          <w:p w14:paraId="013B8F25" w14:textId="77777777" w:rsidR="00572D28" w:rsidRPr="00D846F3"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7.</w:t>
            </w:r>
          </w:p>
        </w:tc>
        <w:tc>
          <w:tcPr>
            <w:tcW w:w="8535" w:type="dxa"/>
            <w:shd w:val="clear" w:color="auto" w:fill="auto"/>
          </w:tcPr>
          <w:p w14:paraId="64EF2B3F" w14:textId="77777777" w:rsidR="00572D28" w:rsidRPr="00D846F3" w:rsidRDefault="00572D28" w:rsidP="0021180A">
            <w:pPr>
              <w:shd w:val="clear" w:color="auto" w:fill="FFFFFF"/>
              <w:spacing w:after="0" w:line="240" w:lineRule="auto"/>
              <w:rPr>
                <w:rFonts w:ascii="Univers" w:eastAsia="Times New Roman" w:hAnsi="Univers" w:cs="Arial"/>
                <w:b/>
                <w:lang w:eastAsia="zh-CN"/>
              </w:rPr>
            </w:pPr>
            <w:r>
              <w:rPr>
                <w:rFonts w:ascii="Univers" w:eastAsia="Times New Roman" w:hAnsi="Univers" w:cs="Arial"/>
                <w:b/>
                <w:lang w:eastAsia="zh-CN"/>
              </w:rPr>
              <w:t xml:space="preserve"> </w:t>
            </w:r>
            <w:r w:rsidRPr="00D846F3">
              <w:rPr>
                <w:rFonts w:ascii="Univers" w:eastAsia="Times New Roman" w:hAnsi="Univers" w:cs="Arial"/>
                <w:b/>
                <w:lang w:eastAsia="zh-CN"/>
              </w:rPr>
              <w:t>Public session</w:t>
            </w:r>
          </w:p>
        </w:tc>
      </w:tr>
    </w:tbl>
    <w:p w14:paraId="2C577895" w14:textId="77777777" w:rsidR="00572D28" w:rsidRPr="00D846F3" w:rsidRDefault="00572D28" w:rsidP="00572D28">
      <w:pPr>
        <w:tabs>
          <w:tab w:val="left" w:pos="2268"/>
        </w:tabs>
        <w:suppressAutoHyphens/>
        <w:spacing w:after="0" w:line="240" w:lineRule="auto"/>
        <w:contextualSpacing/>
        <w:rPr>
          <w:rFonts w:ascii="Univers" w:eastAsia="Times New Roman" w:hAnsi="Univers" w:cs="Times New Roman"/>
          <w:b/>
          <w:lang w:eastAsia="zh-CN"/>
        </w:rPr>
      </w:pPr>
    </w:p>
    <w:p w14:paraId="32B9B75C" w14:textId="77777777" w:rsidR="00572D28" w:rsidRPr="00D846F3" w:rsidRDefault="00572D28" w:rsidP="00572D28">
      <w:pPr>
        <w:tabs>
          <w:tab w:val="left" w:pos="2268"/>
        </w:tabs>
        <w:suppressAutoHyphens/>
        <w:spacing w:after="0" w:line="240" w:lineRule="auto"/>
        <w:contextualSpacing/>
        <w:rPr>
          <w:rFonts w:ascii="Univers" w:eastAsia="Times New Roman" w:hAnsi="Univers" w:cs="Arial"/>
          <w:b/>
          <w:lang w:eastAsia="zh-CN"/>
        </w:rPr>
      </w:pPr>
      <w:r w:rsidRPr="00D846F3">
        <w:rPr>
          <w:rFonts w:ascii="Univers" w:eastAsia="Times New Roman" w:hAnsi="Univers" w:cs="Arial"/>
          <w:b/>
          <w:lang w:eastAsia="zh-CN"/>
        </w:rPr>
        <w:t>Keith Thomas</w:t>
      </w:r>
    </w:p>
    <w:p w14:paraId="19BC05FD" w14:textId="77777777" w:rsidR="00572D28" w:rsidRDefault="00572D28" w:rsidP="00572D28">
      <w:pPr>
        <w:tabs>
          <w:tab w:val="left" w:pos="2268"/>
        </w:tabs>
        <w:suppressAutoHyphens/>
        <w:spacing w:after="0" w:line="240" w:lineRule="auto"/>
        <w:contextualSpacing/>
        <w:rPr>
          <w:rFonts w:ascii="Univers" w:eastAsia="Times New Roman" w:hAnsi="Univers" w:cs="Arial"/>
          <w:b/>
          <w:lang w:eastAsia="zh-CN"/>
        </w:rPr>
      </w:pPr>
      <w:r w:rsidRPr="00D846F3">
        <w:rPr>
          <w:rFonts w:ascii="Univers" w:eastAsia="Times New Roman" w:hAnsi="Univers" w:cs="Arial"/>
          <w:b/>
          <w:lang w:eastAsia="zh-CN"/>
        </w:rPr>
        <w:t>Clerk to the Council</w:t>
      </w:r>
      <w:r w:rsidRPr="00D846F3">
        <w:rPr>
          <w:rFonts w:ascii="Univers" w:eastAsia="Times New Roman" w:hAnsi="Univers" w:cs="Arial"/>
          <w:b/>
          <w:lang w:eastAsia="zh-CN"/>
        </w:rPr>
        <w:tab/>
      </w:r>
    </w:p>
    <w:p w14:paraId="5D3E6BE9" w14:textId="1A761EEF" w:rsidR="00572D28" w:rsidRPr="00D846F3" w:rsidRDefault="00AA59A9" w:rsidP="00572D28">
      <w:pPr>
        <w:tabs>
          <w:tab w:val="left" w:pos="2268"/>
        </w:tabs>
        <w:suppressAutoHyphens/>
        <w:spacing w:after="0" w:line="240" w:lineRule="auto"/>
        <w:contextualSpacing/>
        <w:rPr>
          <w:rFonts w:ascii="Univers" w:eastAsia="Times New Roman" w:hAnsi="Univers" w:cs="Times New Roman"/>
          <w:sz w:val="24"/>
          <w:szCs w:val="24"/>
          <w:lang w:eastAsia="zh-CN"/>
        </w:rPr>
      </w:pPr>
      <w:r>
        <w:rPr>
          <w:rFonts w:ascii="Univers" w:eastAsia="Times New Roman" w:hAnsi="Univers" w:cs="Arial"/>
          <w:b/>
          <w:lang w:eastAsia="zh-CN"/>
        </w:rPr>
        <w:t xml:space="preserve">November </w:t>
      </w:r>
      <w:r w:rsidR="00572D28">
        <w:rPr>
          <w:rFonts w:ascii="Univers" w:eastAsia="Times New Roman" w:hAnsi="Univers" w:cs="Arial"/>
          <w:b/>
          <w:lang w:eastAsia="zh-CN"/>
        </w:rPr>
        <w:t>2019</w:t>
      </w:r>
      <w:r w:rsidR="00572D28" w:rsidRPr="00D846F3">
        <w:rPr>
          <w:rFonts w:ascii="Univers" w:eastAsia="Times New Roman" w:hAnsi="Univers" w:cs="Arial"/>
          <w:b/>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Pr>
          <w:rFonts w:ascii="Univers" w:eastAsia="Times New Roman" w:hAnsi="Univers" w:cs="Arial"/>
          <w:b/>
          <w:sz w:val="24"/>
          <w:szCs w:val="24"/>
          <w:lang w:eastAsia="zh-CN"/>
        </w:rPr>
        <w:t xml:space="preserve"> </w:t>
      </w:r>
    </w:p>
    <w:p w14:paraId="3EBEC1E8" w14:textId="77777777" w:rsidR="00572D28" w:rsidRDefault="00572D28" w:rsidP="00572D28"/>
    <w:p w14:paraId="00E9D705" w14:textId="77777777" w:rsidR="00572D28" w:rsidRDefault="00572D28"/>
    <w:sectPr w:rsidR="00572D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55F"/>
    <w:multiLevelType w:val="hybridMultilevel"/>
    <w:tmpl w:val="DE96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A12B1"/>
    <w:multiLevelType w:val="hybridMultilevel"/>
    <w:tmpl w:val="2DEAC3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55DFC"/>
    <w:multiLevelType w:val="hybridMultilevel"/>
    <w:tmpl w:val="C256CE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9271F"/>
    <w:multiLevelType w:val="hybridMultilevel"/>
    <w:tmpl w:val="35CEAF7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F064A90"/>
    <w:multiLevelType w:val="hybridMultilevel"/>
    <w:tmpl w:val="610C8D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28"/>
    <w:rsid w:val="00572D28"/>
    <w:rsid w:val="00AA59A9"/>
    <w:rsid w:val="00B90944"/>
    <w:rsid w:val="00CE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16F4"/>
  <w15:chartTrackingRefBased/>
  <w15:docId w15:val="{E470EF7F-9725-4F6D-967B-6111150F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28"/>
    <w:pPr>
      <w:ind w:left="720"/>
      <w:contextualSpacing/>
    </w:pPr>
  </w:style>
  <w:style w:type="paragraph" w:styleId="NormalWeb">
    <w:name w:val="Normal (Web)"/>
    <w:basedOn w:val="Normal"/>
    <w:uiPriority w:val="99"/>
    <w:semiHidden/>
    <w:unhideWhenUsed/>
    <w:rsid w:val="00B90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0944"/>
    <w:rPr>
      <w:b/>
      <w:bCs/>
    </w:rPr>
  </w:style>
  <w:style w:type="character" w:styleId="Hyperlink">
    <w:name w:val="Hyperlink"/>
    <w:basedOn w:val="DefaultParagraphFont"/>
    <w:uiPriority w:val="99"/>
    <w:semiHidden/>
    <w:unhideWhenUsed/>
    <w:rsid w:val="00B90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72855">
      <w:bodyDiv w:val="1"/>
      <w:marLeft w:val="0"/>
      <w:marRight w:val="0"/>
      <w:marTop w:val="0"/>
      <w:marBottom w:val="0"/>
      <w:divBdr>
        <w:top w:val="none" w:sz="0" w:space="0" w:color="auto"/>
        <w:left w:val="none" w:sz="0" w:space="0" w:color="auto"/>
        <w:bottom w:val="none" w:sz="0" w:space="0" w:color="auto"/>
        <w:right w:val="none" w:sz="0" w:space="0" w:color="auto"/>
      </w:divBdr>
    </w:div>
    <w:div w:id="1822690614">
      <w:bodyDiv w:val="1"/>
      <w:marLeft w:val="0"/>
      <w:marRight w:val="0"/>
      <w:marTop w:val="0"/>
      <w:marBottom w:val="0"/>
      <w:divBdr>
        <w:top w:val="none" w:sz="0" w:space="0" w:color="auto"/>
        <w:left w:val="none" w:sz="0" w:space="0" w:color="auto"/>
        <w:bottom w:val="none" w:sz="0" w:space="0" w:color="auto"/>
        <w:right w:val="none" w:sz="0" w:space="0" w:color="auto"/>
      </w:divBdr>
    </w:div>
    <w:div w:id="19437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register-to-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th-porttalbot.gov.uk/" TargetMode="External"/><Relationship Id="rId5" Type="http://schemas.openxmlformats.org/officeDocument/2006/relationships/hyperlink" Target="tel:01639%207633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1</cp:revision>
  <dcterms:created xsi:type="dcterms:W3CDTF">2019-11-29T18:45:00Z</dcterms:created>
  <dcterms:modified xsi:type="dcterms:W3CDTF">2019-11-29T19:22:00Z</dcterms:modified>
</cp:coreProperties>
</file>